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9E4CB" w14:textId="09BAE31A" w:rsidR="00F51E82" w:rsidRDefault="0040055F">
      <w:r w:rsidRPr="00636581">
        <w:rPr>
          <w:rFonts w:ascii="Rooney Regular" w:eastAsiaTheme="minorEastAsia" w:hAnsi="Rooney Regular" w:cs="Rod"/>
          <w:bCs/>
          <w:noProof/>
          <w:color w:val="E77D70"/>
          <w:kern w:val="24"/>
          <w:sz w:val="4"/>
          <w:szCs w:val="4"/>
        </w:rPr>
        <mc:AlternateContent>
          <mc:Choice Requires="wps">
            <w:drawing>
              <wp:anchor distT="0" distB="0" distL="114300" distR="114300" simplePos="0" relativeHeight="251659264" behindDoc="0" locked="0" layoutInCell="1" allowOverlap="1" wp14:anchorId="38522BE9" wp14:editId="3D250F57">
                <wp:simplePos x="0" y="0"/>
                <wp:positionH relativeFrom="margin">
                  <wp:posOffset>-635</wp:posOffset>
                </wp:positionH>
                <wp:positionV relativeFrom="paragraph">
                  <wp:posOffset>-635</wp:posOffset>
                </wp:positionV>
                <wp:extent cx="6417310" cy="723900"/>
                <wp:effectExtent l="0" t="0" r="2540" b="0"/>
                <wp:wrapNone/>
                <wp:docPr id="9" name="Text Box 9"/>
                <wp:cNvGraphicFramePr/>
                <a:graphic xmlns:a="http://schemas.openxmlformats.org/drawingml/2006/main">
                  <a:graphicData uri="http://schemas.microsoft.com/office/word/2010/wordprocessingShape">
                    <wps:wsp>
                      <wps:cNvSpPr txBox="1"/>
                      <wps:spPr>
                        <a:xfrm>
                          <a:off x="0" y="0"/>
                          <a:ext cx="6417310" cy="723900"/>
                        </a:xfrm>
                        <a:prstGeom prst="rect">
                          <a:avLst/>
                        </a:prstGeom>
                        <a:solidFill>
                          <a:srgbClr val="E77D70"/>
                        </a:solidFill>
                        <a:ln w="6350">
                          <a:noFill/>
                        </a:ln>
                      </wps:spPr>
                      <wps:txbx>
                        <w:txbxContent>
                          <w:p w14:paraId="48FCD08F" w14:textId="1475D410" w:rsidR="0040055F" w:rsidRPr="00077C58" w:rsidRDefault="00077C58" w:rsidP="0007515C">
                            <w:pPr>
                              <w:tabs>
                                <w:tab w:val="center" w:pos="4153"/>
                                <w:tab w:val="right" w:pos="8306"/>
                              </w:tabs>
                              <w:jc w:val="center"/>
                              <w:rPr>
                                <w:rFonts w:asciiTheme="minorHAnsi" w:hAnsiTheme="minorHAnsi" w:cstheme="minorHAnsi"/>
                                <w:b/>
                                <w:bCs/>
                                <w:color w:val="FFFFFF" w:themeColor="background1"/>
                                <w:sz w:val="40"/>
                                <w:szCs w:val="40"/>
                              </w:rPr>
                            </w:pPr>
                            <w:r w:rsidRPr="00077C58">
                              <w:rPr>
                                <w:rFonts w:asciiTheme="minorHAnsi" w:hAnsiTheme="minorHAnsi" w:cstheme="minorHAnsi"/>
                                <w:b/>
                                <w:bCs/>
                                <w:color w:val="FFFFFF" w:themeColor="background1"/>
                                <w:sz w:val="40"/>
                                <w:szCs w:val="40"/>
                              </w:rPr>
                              <w:t>C</w:t>
                            </w:r>
                            <w:r w:rsidR="000763E9">
                              <w:rPr>
                                <w:rFonts w:asciiTheme="minorHAnsi" w:hAnsiTheme="minorHAnsi" w:cstheme="minorHAnsi"/>
                                <w:b/>
                                <w:bCs/>
                                <w:color w:val="FFFFFF" w:themeColor="background1"/>
                                <w:sz w:val="40"/>
                                <w:szCs w:val="40"/>
                              </w:rPr>
                              <w:t>YP</w:t>
                            </w:r>
                            <w:r w:rsidRPr="00077C58">
                              <w:rPr>
                                <w:rFonts w:asciiTheme="minorHAnsi" w:hAnsiTheme="minorHAnsi" w:cstheme="minorHAnsi"/>
                                <w:b/>
                                <w:bCs/>
                                <w:color w:val="FFFFFF" w:themeColor="background1"/>
                                <w:sz w:val="40"/>
                                <w:szCs w:val="40"/>
                              </w:rPr>
                              <w:t>-L</w:t>
                            </w:r>
                            <w:r w:rsidR="006C6662">
                              <w:rPr>
                                <w:rFonts w:asciiTheme="minorHAnsi" w:hAnsiTheme="minorHAnsi" w:cstheme="minorHAnsi"/>
                                <w:b/>
                                <w:bCs/>
                                <w:color w:val="FFFFFF" w:themeColor="background1"/>
                                <w:sz w:val="40"/>
                                <w:szCs w:val="40"/>
                              </w:rPr>
                              <w:t>5</w:t>
                            </w:r>
                            <w:r>
                              <w:rPr>
                                <w:rFonts w:asciiTheme="minorHAnsi" w:hAnsiTheme="minorHAnsi" w:cstheme="minorHAnsi"/>
                                <w:b/>
                                <w:bCs/>
                                <w:color w:val="FFFFFF" w:themeColor="background1"/>
                                <w:sz w:val="40"/>
                                <w:szCs w:val="40"/>
                              </w:rPr>
                              <w:t xml:space="preserve"> </w:t>
                            </w:r>
                            <w:r w:rsidR="0051121D">
                              <w:rPr>
                                <w:rFonts w:asciiTheme="minorHAnsi" w:hAnsiTheme="minorHAnsi" w:cstheme="minorHAnsi"/>
                                <w:b/>
                                <w:bCs/>
                                <w:color w:val="FFFFFF" w:themeColor="background1"/>
                                <w:sz w:val="40"/>
                                <w:szCs w:val="40"/>
                              </w:rPr>
                              <w:t>-</w:t>
                            </w:r>
                            <w:r>
                              <w:rPr>
                                <w:rFonts w:asciiTheme="minorHAnsi" w:hAnsiTheme="minorHAnsi" w:cstheme="minorHAnsi"/>
                                <w:b/>
                                <w:bCs/>
                                <w:color w:val="FFFFFF" w:themeColor="background1"/>
                                <w:sz w:val="40"/>
                                <w:szCs w:val="40"/>
                              </w:rPr>
                              <w:t xml:space="preserve"> </w:t>
                            </w:r>
                            <w:r w:rsidR="00C6784A" w:rsidRPr="00C6784A">
                              <w:rPr>
                                <w:rFonts w:asciiTheme="minorHAnsi" w:hAnsiTheme="minorHAnsi" w:cstheme="minorHAnsi"/>
                                <w:b/>
                                <w:bCs/>
                                <w:color w:val="FFFFFF" w:themeColor="background1"/>
                                <w:sz w:val="40"/>
                                <w:szCs w:val="40"/>
                              </w:rPr>
                              <w:t xml:space="preserve">Guidance to </w:t>
                            </w:r>
                            <w:r w:rsidR="006E3581">
                              <w:rPr>
                                <w:rFonts w:asciiTheme="minorHAnsi" w:hAnsiTheme="minorHAnsi" w:cstheme="minorHAnsi"/>
                                <w:b/>
                                <w:bCs/>
                                <w:color w:val="FFFFFF" w:themeColor="background1"/>
                                <w:sz w:val="40"/>
                                <w:szCs w:val="40"/>
                              </w:rPr>
                              <w:t>W</w:t>
                            </w:r>
                            <w:r w:rsidR="00C6784A" w:rsidRPr="00C6784A">
                              <w:rPr>
                                <w:rFonts w:asciiTheme="minorHAnsi" w:hAnsiTheme="minorHAnsi" w:cstheme="minorHAnsi"/>
                                <w:b/>
                                <w:bCs/>
                                <w:color w:val="FFFFFF" w:themeColor="background1"/>
                                <w:sz w:val="40"/>
                                <w:szCs w:val="40"/>
                              </w:rPr>
                              <w:t xml:space="preserve">riting </w:t>
                            </w:r>
                            <w:r w:rsidR="006E3581">
                              <w:rPr>
                                <w:rFonts w:asciiTheme="minorHAnsi" w:hAnsiTheme="minorHAnsi" w:cstheme="minorHAnsi"/>
                                <w:b/>
                                <w:bCs/>
                                <w:color w:val="FFFFFF" w:themeColor="background1"/>
                                <w:sz w:val="40"/>
                                <w:szCs w:val="40"/>
                              </w:rPr>
                              <w:t>E</w:t>
                            </w:r>
                            <w:r w:rsidR="00C6784A" w:rsidRPr="00C6784A">
                              <w:rPr>
                                <w:rFonts w:asciiTheme="minorHAnsi" w:hAnsiTheme="minorHAnsi" w:cstheme="minorHAnsi"/>
                                <w:b/>
                                <w:bCs/>
                                <w:color w:val="FFFFFF" w:themeColor="background1"/>
                                <w:sz w:val="40"/>
                                <w:szCs w:val="40"/>
                              </w:rPr>
                              <w:t xml:space="preserve">xternal </w:t>
                            </w:r>
                            <w:r w:rsidR="006E3581">
                              <w:rPr>
                                <w:rFonts w:asciiTheme="minorHAnsi" w:hAnsiTheme="minorHAnsi" w:cstheme="minorHAnsi"/>
                                <w:b/>
                                <w:bCs/>
                                <w:color w:val="FFFFFF" w:themeColor="background1"/>
                                <w:sz w:val="40"/>
                                <w:szCs w:val="40"/>
                              </w:rPr>
                              <w:t>A</w:t>
                            </w:r>
                            <w:r w:rsidR="00C6784A" w:rsidRPr="00C6784A">
                              <w:rPr>
                                <w:rFonts w:asciiTheme="minorHAnsi" w:hAnsiTheme="minorHAnsi" w:cstheme="minorHAnsi"/>
                                <w:b/>
                                <w:bCs/>
                                <w:color w:val="FFFFFF" w:themeColor="background1"/>
                                <w:sz w:val="40"/>
                                <w:szCs w:val="40"/>
                              </w:rPr>
                              <w:t xml:space="preserve">ssessment </w:t>
                            </w:r>
                            <w:r w:rsidR="006E3581">
                              <w:rPr>
                                <w:rFonts w:asciiTheme="minorHAnsi" w:hAnsiTheme="minorHAnsi" w:cstheme="minorHAnsi"/>
                                <w:b/>
                                <w:bCs/>
                                <w:color w:val="FFFFFF" w:themeColor="background1"/>
                                <w:sz w:val="40"/>
                                <w:szCs w:val="40"/>
                              </w:rPr>
                              <w:t>C</w:t>
                            </w:r>
                            <w:r w:rsidR="00C6784A" w:rsidRPr="00C6784A">
                              <w:rPr>
                                <w:rFonts w:asciiTheme="minorHAnsi" w:hAnsiTheme="minorHAnsi" w:cstheme="minorHAnsi"/>
                                <w:b/>
                                <w:bCs/>
                                <w:color w:val="FFFFFF" w:themeColor="background1"/>
                                <w:sz w:val="40"/>
                                <w:szCs w:val="40"/>
                              </w:rPr>
                              <w:t xml:space="preserve">ase </w:t>
                            </w:r>
                            <w:r w:rsidR="006E3581">
                              <w:rPr>
                                <w:rFonts w:asciiTheme="minorHAnsi" w:hAnsiTheme="minorHAnsi" w:cstheme="minorHAnsi"/>
                                <w:b/>
                                <w:bCs/>
                                <w:color w:val="FFFFFF" w:themeColor="background1"/>
                                <w:sz w:val="40"/>
                                <w:szCs w:val="40"/>
                              </w:rPr>
                              <w:t>R</w:t>
                            </w:r>
                            <w:r w:rsidR="00C6784A" w:rsidRPr="00C6784A">
                              <w:rPr>
                                <w:rFonts w:asciiTheme="minorHAnsi" w:hAnsiTheme="minorHAnsi" w:cstheme="minorHAnsi"/>
                                <w:b/>
                                <w:bCs/>
                                <w:color w:val="FFFFFF" w:themeColor="background1"/>
                                <w:sz w:val="40"/>
                                <w:szCs w:val="40"/>
                              </w:rPr>
                              <w:t>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22BE9" id="_x0000_t202" coordsize="21600,21600" o:spt="202" path="m,l,21600r21600,l21600,xe">
                <v:stroke joinstyle="miter"/>
                <v:path gradientshapeok="t" o:connecttype="rect"/>
              </v:shapetype>
              <v:shape id="Text Box 9" o:spid="_x0000_s1026" type="#_x0000_t202" style="position:absolute;margin-left:-.05pt;margin-top:-.05pt;width:505.3pt;height: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" fillcolor="#e77d70" stroked="f" strokeweight=".5pt">
                <v:textbox>
                  <w:txbxContent>
                    <w:p w14:paraId="48FCD08F" w14:textId="1475D410" w:rsidR="0040055F" w:rsidRPr="00077C58" w:rsidRDefault="00077C58" w:rsidP="0007515C">
                      <w:pPr>
                        <w:tabs>
                          <w:tab w:val="center" w:pos="4153"/>
                          <w:tab w:val="right" w:pos="8306"/>
                        </w:tabs>
                        <w:jc w:val="center"/>
                        <w:rPr>
                          <w:rFonts w:asciiTheme="minorHAnsi" w:hAnsiTheme="minorHAnsi" w:cstheme="minorHAnsi"/>
                          <w:b/>
                          <w:bCs/>
                          <w:color w:val="FFFFFF" w:themeColor="background1"/>
                          <w:sz w:val="40"/>
                          <w:szCs w:val="40"/>
                        </w:rPr>
                      </w:pPr>
                      <w:r w:rsidRPr="00077C58">
                        <w:rPr>
                          <w:rFonts w:asciiTheme="minorHAnsi" w:hAnsiTheme="minorHAnsi" w:cstheme="minorHAnsi"/>
                          <w:b/>
                          <w:bCs/>
                          <w:color w:val="FFFFFF" w:themeColor="background1"/>
                          <w:sz w:val="40"/>
                          <w:szCs w:val="40"/>
                        </w:rPr>
                        <w:t>C</w:t>
                      </w:r>
                      <w:r w:rsidR="000763E9">
                        <w:rPr>
                          <w:rFonts w:asciiTheme="minorHAnsi" w:hAnsiTheme="minorHAnsi" w:cstheme="minorHAnsi"/>
                          <w:b/>
                          <w:bCs/>
                          <w:color w:val="FFFFFF" w:themeColor="background1"/>
                          <w:sz w:val="40"/>
                          <w:szCs w:val="40"/>
                        </w:rPr>
                        <w:t>YP</w:t>
                      </w:r>
                      <w:r w:rsidRPr="00077C58">
                        <w:rPr>
                          <w:rFonts w:asciiTheme="minorHAnsi" w:hAnsiTheme="minorHAnsi" w:cstheme="minorHAnsi"/>
                          <w:b/>
                          <w:bCs/>
                          <w:color w:val="FFFFFF" w:themeColor="background1"/>
                          <w:sz w:val="40"/>
                          <w:szCs w:val="40"/>
                        </w:rPr>
                        <w:t>-L</w:t>
                      </w:r>
                      <w:r w:rsidR="006C6662">
                        <w:rPr>
                          <w:rFonts w:asciiTheme="minorHAnsi" w:hAnsiTheme="minorHAnsi" w:cstheme="minorHAnsi"/>
                          <w:b/>
                          <w:bCs/>
                          <w:color w:val="FFFFFF" w:themeColor="background1"/>
                          <w:sz w:val="40"/>
                          <w:szCs w:val="40"/>
                        </w:rPr>
                        <w:t>5</w:t>
                      </w:r>
                      <w:r>
                        <w:rPr>
                          <w:rFonts w:asciiTheme="minorHAnsi" w:hAnsiTheme="minorHAnsi" w:cstheme="minorHAnsi"/>
                          <w:b/>
                          <w:bCs/>
                          <w:color w:val="FFFFFF" w:themeColor="background1"/>
                          <w:sz w:val="40"/>
                          <w:szCs w:val="40"/>
                        </w:rPr>
                        <w:t xml:space="preserve"> </w:t>
                      </w:r>
                      <w:r w:rsidR="0051121D">
                        <w:rPr>
                          <w:rFonts w:asciiTheme="minorHAnsi" w:hAnsiTheme="minorHAnsi" w:cstheme="minorHAnsi"/>
                          <w:b/>
                          <w:bCs/>
                          <w:color w:val="FFFFFF" w:themeColor="background1"/>
                          <w:sz w:val="40"/>
                          <w:szCs w:val="40"/>
                        </w:rPr>
                        <w:t>-</w:t>
                      </w:r>
                      <w:r>
                        <w:rPr>
                          <w:rFonts w:asciiTheme="minorHAnsi" w:hAnsiTheme="minorHAnsi" w:cstheme="minorHAnsi"/>
                          <w:b/>
                          <w:bCs/>
                          <w:color w:val="FFFFFF" w:themeColor="background1"/>
                          <w:sz w:val="40"/>
                          <w:szCs w:val="40"/>
                        </w:rPr>
                        <w:t xml:space="preserve"> </w:t>
                      </w:r>
                      <w:r w:rsidR="00C6784A" w:rsidRPr="00C6784A">
                        <w:rPr>
                          <w:rFonts w:asciiTheme="minorHAnsi" w:hAnsiTheme="minorHAnsi" w:cstheme="minorHAnsi"/>
                          <w:b/>
                          <w:bCs/>
                          <w:color w:val="FFFFFF" w:themeColor="background1"/>
                          <w:sz w:val="40"/>
                          <w:szCs w:val="40"/>
                        </w:rPr>
                        <w:t xml:space="preserve">Guidance to </w:t>
                      </w:r>
                      <w:r w:rsidR="006E3581">
                        <w:rPr>
                          <w:rFonts w:asciiTheme="minorHAnsi" w:hAnsiTheme="minorHAnsi" w:cstheme="minorHAnsi"/>
                          <w:b/>
                          <w:bCs/>
                          <w:color w:val="FFFFFF" w:themeColor="background1"/>
                          <w:sz w:val="40"/>
                          <w:szCs w:val="40"/>
                        </w:rPr>
                        <w:t>W</w:t>
                      </w:r>
                      <w:r w:rsidR="00C6784A" w:rsidRPr="00C6784A">
                        <w:rPr>
                          <w:rFonts w:asciiTheme="minorHAnsi" w:hAnsiTheme="minorHAnsi" w:cstheme="minorHAnsi"/>
                          <w:b/>
                          <w:bCs/>
                          <w:color w:val="FFFFFF" w:themeColor="background1"/>
                          <w:sz w:val="40"/>
                          <w:szCs w:val="40"/>
                        </w:rPr>
                        <w:t xml:space="preserve">riting </w:t>
                      </w:r>
                      <w:r w:rsidR="006E3581">
                        <w:rPr>
                          <w:rFonts w:asciiTheme="minorHAnsi" w:hAnsiTheme="minorHAnsi" w:cstheme="minorHAnsi"/>
                          <w:b/>
                          <w:bCs/>
                          <w:color w:val="FFFFFF" w:themeColor="background1"/>
                          <w:sz w:val="40"/>
                          <w:szCs w:val="40"/>
                        </w:rPr>
                        <w:t>E</w:t>
                      </w:r>
                      <w:r w:rsidR="00C6784A" w:rsidRPr="00C6784A">
                        <w:rPr>
                          <w:rFonts w:asciiTheme="minorHAnsi" w:hAnsiTheme="minorHAnsi" w:cstheme="minorHAnsi"/>
                          <w:b/>
                          <w:bCs/>
                          <w:color w:val="FFFFFF" w:themeColor="background1"/>
                          <w:sz w:val="40"/>
                          <w:szCs w:val="40"/>
                        </w:rPr>
                        <w:t xml:space="preserve">xternal </w:t>
                      </w:r>
                      <w:r w:rsidR="006E3581">
                        <w:rPr>
                          <w:rFonts w:asciiTheme="minorHAnsi" w:hAnsiTheme="minorHAnsi" w:cstheme="minorHAnsi"/>
                          <w:b/>
                          <w:bCs/>
                          <w:color w:val="FFFFFF" w:themeColor="background1"/>
                          <w:sz w:val="40"/>
                          <w:szCs w:val="40"/>
                        </w:rPr>
                        <w:t>A</w:t>
                      </w:r>
                      <w:r w:rsidR="00C6784A" w:rsidRPr="00C6784A">
                        <w:rPr>
                          <w:rFonts w:asciiTheme="minorHAnsi" w:hAnsiTheme="minorHAnsi" w:cstheme="minorHAnsi"/>
                          <w:b/>
                          <w:bCs/>
                          <w:color w:val="FFFFFF" w:themeColor="background1"/>
                          <w:sz w:val="40"/>
                          <w:szCs w:val="40"/>
                        </w:rPr>
                        <w:t xml:space="preserve">ssessment </w:t>
                      </w:r>
                      <w:r w:rsidR="006E3581">
                        <w:rPr>
                          <w:rFonts w:asciiTheme="minorHAnsi" w:hAnsiTheme="minorHAnsi" w:cstheme="minorHAnsi"/>
                          <w:b/>
                          <w:bCs/>
                          <w:color w:val="FFFFFF" w:themeColor="background1"/>
                          <w:sz w:val="40"/>
                          <w:szCs w:val="40"/>
                        </w:rPr>
                        <w:t>C</w:t>
                      </w:r>
                      <w:r w:rsidR="00C6784A" w:rsidRPr="00C6784A">
                        <w:rPr>
                          <w:rFonts w:asciiTheme="minorHAnsi" w:hAnsiTheme="minorHAnsi" w:cstheme="minorHAnsi"/>
                          <w:b/>
                          <w:bCs/>
                          <w:color w:val="FFFFFF" w:themeColor="background1"/>
                          <w:sz w:val="40"/>
                          <w:szCs w:val="40"/>
                        </w:rPr>
                        <w:t xml:space="preserve">ase </w:t>
                      </w:r>
                      <w:r w:rsidR="006E3581">
                        <w:rPr>
                          <w:rFonts w:asciiTheme="minorHAnsi" w:hAnsiTheme="minorHAnsi" w:cstheme="minorHAnsi"/>
                          <w:b/>
                          <w:bCs/>
                          <w:color w:val="FFFFFF" w:themeColor="background1"/>
                          <w:sz w:val="40"/>
                          <w:szCs w:val="40"/>
                        </w:rPr>
                        <w:t>R</w:t>
                      </w:r>
                      <w:r w:rsidR="00C6784A" w:rsidRPr="00C6784A">
                        <w:rPr>
                          <w:rFonts w:asciiTheme="minorHAnsi" w:hAnsiTheme="minorHAnsi" w:cstheme="minorHAnsi"/>
                          <w:b/>
                          <w:bCs/>
                          <w:color w:val="FFFFFF" w:themeColor="background1"/>
                          <w:sz w:val="40"/>
                          <w:szCs w:val="40"/>
                        </w:rPr>
                        <w:t>eview</w:t>
                      </w:r>
                    </w:p>
                  </w:txbxContent>
                </v:textbox>
                <w10:wrap anchorx="margin"/>
              </v:shape>
            </w:pict>
          </mc:Fallback>
        </mc:AlternateContent>
      </w:r>
    </w:p>
    <w:p w14:paraId="61A7201B" w14:textId="613EA18D" w:rsidR="006A57CD" w:rsidRPr="006A57CD" w:rsidRDefault="006A57CD" w:rsidP="006A57CD"/>
    <w:p w14:paraId="3AC89702" w14:textId="3C55FA13" w:rsidR="006A57CD" w:rsidRPr="006A57CD" w:rsidRDefault="006A57CD" w:rsidP="006A57CD"/>
    <w:p w14:paraId="49677648" w14:textId="213177A8" w:rsidR="006A57CD" w:rsidRDefault="006A57CD" w:rsidP="006A57CD"/>
    <w:p w14:paraId="4C8AE551" w14:textId="3C032FC6" w:rsidR="00077C58" w:rsidRDefault="00077C58" w:rsidP="00077C58">
      <w:pPr>
        <w:rPr>
          <w:rFonts w:asciiTheme="minorHAnsi" w:hAnsiTheme="minorHAnsi" w:cstheme="minorHAnsi"/>
          <w:color w:val="3B3838" w:themeColor="background2" w:themeShade="40"/>
        </w:rPr>
      </w:pPr>
    </w:p>
    <w:p w14:paraId="614C9DB6" w14:textId="11570D23" w:rsidR="0007515C" w:rsidRPr="0007515C" w:rsidRDefault="0007515C" w:rsidP="00077C58">
      <w:pPr>
        <w:rPr>
          <w:rFonts w:asciiTheme="minorHAnsi" w:hAnsiTheme="minorHAnsi" w:cstheme="minorHAnsi"/>
          <w:b/>
          <w:bCs/>
          <w:color w:val="3B3838" w:themeColor="background2" w:themeShade="40"/>
          <w:sz w:val="28"/>
          <w:szCs w:val="28"/>
        </w:rPr>
      </w:pPr>
      <w:r w:rsidRPr="00840856">
        <w:rPr>
          <w:rFonts w:asciiTheme="minorHAnsi" w:hAnsiTheme="minorHAnsi" w:cstheme="minorHAnsi"/>
          <w:b/>
          <w:bCs/>
          <w:color w:val="3B3838" w:themeColor="background2" w:themeShade="40"/>
        </w:rPr>
        <w:t xml:space="preserve">Purpose of the </w:t>
      </w:r>
      <w:r w:rsidR="007456B2">
        <w:rPr>
          <w:rFonts w:asciiTheme="minorHAnsi" w:hAnsiTheme="minorHAnsi" w:cstheme="minorHAnsi"/>
          <w:b/>
          <w:bCs/>
          <w:color w:val="3B3838" w:themeColor="background2" w:themeShade="40"/>
        </w:rPr>
        <w:t>C</w:t>
      </w:r>
      <w:r w:rsidRPr="00840856">
        <w:rPr>
          <w:rFonts w:asciiTheme="minorHAnsi" w:hAnsiTheme="minorHAnsi" w:cstheme="minorHAnsi"/>
          <w:b/>
          <w:bCs/>
          <w:color w:val="3B3838" w:themeColor="background2" w:themeShade="40"/>
        </w:rPr>
        <w:t xml:space="preserve">ase </w:t>
      </w:r>
      <w:r w:rsidR="007456B2">
        <w:rPr>
          <w:rFonts w:asciiTheme="minorHAnsi" w:hAnsiTheme="minorHAnsi" w:cstheme="minorHAnsi"/>
          <w:b/>
          <w:bCs/>
          <w:color w:val="3B3838" w:themeColor="background2" w:themeShade="40"/>
        </w:rPr>
        <w:t>R</w:t>
      </w:r>
      <w:r w:rsidRPr="00840856">
        <w:rPr>
          <w:rFonts w:asciiTheme="minorHAnsi" w:hAnsiTheme="minorHAnsi" w:cstheme="minorHAnsi"/>
          <w:b/>
          <w:bCs/>
          <w:color w:val="3B3838" w:themeColor="background2" w:themeShade="40"/>
        </w:rPr>
        <w:t>eview:</w:t>
      </w:r>
    </w:p>
    <w:p w14:paraId="7F6FBCFF" w14:textId="77777777" w:rsidR="0007515C" w:rsidRPr="00077C58" w:rsidRDefault="0007515C" w:rsidP="00077C58">
      <w:pPr>
        <w:rPr>
          <w:rFonts w:asciiTheme="minorHAnsi" w:hAnsiTheme="minorHAnsi" w:cstheme="minorHAnsi"/>
          <w:color w:val="3B3838" w:themeColor="background2" w:themeShade="40"/>
        </w:rPr>
      </w:pPr>
    </w:p>
    <w:p w14:paraId="7D30EB4E" w14:textId="311535DA" w:rsidR="00C6784A" w:rsidRDefault="00C6784A" w:rsidP="00EE3D3D">
      <w:pPr>
        <w:jc w:val="both"/>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 xml:space="preserve">The </w:t>
      </w:r>
      <w:r w:rsidR="0007515C">
        <w:rPr>
          <w:rFonts w:asciiTheme="minorHAnsi" w:hAnsiTheme="minorHAnsi" w:cstheme="minorHAnsi"/>
          <w:color w:val="3B3838" w:themeColor="background2" w:themeShade="40"/>
        </w:rPr>
        <w:t xml:space="preserve">external assessment </w:t>
      </w:r>
      <w:r w:rsidR="007456B2">
        <w:rPr>
          <w:rFonts w:asciiTheme="minorHAnsi" w:hAnsiTheme="minorHAnsi" w:cstheme="minorHAnsi"/>
          <w:color w:val="3B3838" w:themeColor="background2" w:themeShade="40"/>
        </w:rPr>
        <w:t>C</w:t>
      </w:r>
      <w:r w:rsidRPr="00C6784A">
        <w:rPr>
          <w:rFonts w:asciiTheme="minorHAnsi" w:hAnsiTheme="minorHAnsi" w:cstheme="minorHAnsi"/>
          <w:color w:val="3B3838" w:themeColor="background2" w:themeShade="40"/>
        </w:rPr>
        <w:t xml:space="preserve">ase </w:t>
      </w:r>
      <w:r w:rsidR="007456B2">
        <w:rPr>
          <w:rFonts w:asciiTheme="minorHAnsi" w:hAnsiTheme="minorHAnsi" w:cstheme="minorHAnsi"/>
          <w:color w:val="3B3838" w:themeColor="background2" w:themeShade="40"/>
        </w:rPr>
        <w:t>R</w:t>
      </w:r>
      <w:r w:rsidRPr="00C6784A">
        <w:rPr>
          <w:rFonts w:asciiTheme="minorHAnsi" w:hAnsiTheme="minorHAnsi" w:cstheme="minorHAnsi"/>
          <w:color w:val="3B3838" w:themeColor="background2" w:themeShade="40"/>
        </w:rPr>
        <w:t>eview is expected to show that you have developed the skills</w:t>
      </w:r>
      <w:r w:rsidR="0007515C">
        <w:rPr>
          <w:rFonts w:asciiTheme="minorHAnsi" w:hAnsiTheme="minorHAnsi" w:cstheme="minorHAnsi"/>
          <w:color w:val="3B3838" w:themeColor="background2" w:themeShade="40"/>
        </w:rPr>
        <w:t>,</w:t>
      </w:r>
      <w:r w:rsidRPr="00C6784A">
        <w:rPr>
          <w:rFonts w:asciiTheme="minorHAnsi" w:hAnsiTheme="minorHAnsi" w:cstheme="minorHAnsi"/>
          <w:color w:val="3B3838" w:themeColor="background2" w:themeShade="40"/>
        </w:rPr>
        <w:t xml:space="preserve"> knowledge </w:t>
      </w:r>
      <w:r w:rsidR="0007515C" w:rsidRPr="00C6784A">
        <w:rPr>
          <w:rFonts w:asciiTheme="minorHAnsi" w:hAnsiTheme="minorHAnsi" w:cstheme="minorHAnsi"/>
          <w:color w:val="3B3838" w:themeColor="background2" w:themeShade="40"/>
        </w:rPr>
        <w:t xml:space="preserve">and </w:t>
      </w:r>
      <w:r w:rsidR="0007515C">
        <w:rPr>
          <w:rFonts w:asciiTheme="minorHAnsi" w:hAnsiTheme="minorHAnsi" w:cstheme="minorHAnsi"/>
          <w:color w:val="3B3838" w:themeColor="background2" w:themeShade="40"/>
        </w:rPr>
        <w:t xml:space="preserve">attitude </w:t>
      </w:r>
      <w:r w:rsidRPr="00C6784A">
        <w:rPr>
          <w:rFonts w:asciiTheme="minorHAnsi" w:hAnsiTheme="minorHAnsi" w:cstheme="minorHAnsi"/>
          <w:color w:val="3B3838" w:themeColor="background2" w:themeShade="40"/>
        </w:rPr>
        <w:t>needed to work safely</w:t>
      </w:r>
      <w:r w:rsidR="0007515C">
        <w:rPr>
          <w:rFonts w:asciiTheme="minorHAnsi" w:hAnsiTheme="minorHAnsi" w:cstheme="minorHAnsi"/>
          <w:color w:val="3B3838" w:themeColor="background2" w:themeShade="40"/>
        </w:rPr>
        <w:t xml:space="preserve"> and </w:t>
      </w:r>
      <w:r w:rsidRPr="00C6784A">
        <w:rPr>
          <w:rFonts w:asciiTheme="minorHAnsi" w:hAnsiTheme="minorHAnsi" w:cstheme="minorHAnsi"/>
          <w:color w:val="3B3838" w:themeColor="background2" w:themeShade="40"/>
        </w:rPr>
        <w:t xml:space="preserve">effectively </w:t>
      </w:r>
      <w:r w:rsidR="000763E9">
        <w:rPr>
          <w:rFonts w:asciiTheme="minorHAnsi" w:hAnsiTheme="minorHAnsi" w:cstheme="minorHAnsi"/>
          <w:color w:val="3B3838" w:themeColor="background2" w:themeShade="40"/>
        </w:rPr>
        <w:t>with children and young people (CYP) between the ages of 11 and 18</w:t>
      </w:r>
      <w:r w:rsidR="0007515C">
        <w:rPr>
          <w:rFonts w:asciiTheme="minorHAnsi" w:hAnsiTheme="minorHAnsi" w:cstheme="minorHAnsi"/>
          <w:color w:val="3B3838" w:themeColor="background2" w:themeShade="40"/>
        </w:rPr>
        <w:t>,</w:t>
      </w:r>
      <w:r w:rsidRPr="00C6784A">
        <w:rPr>
          <w:rFonts w:asciiTheme="minorHAnsi" w:hAnsiTheme="minorHAnsi" w:cstheme="minorHAnsi"/>
          <w:color w:val="3B3838" w:themeColor="background2" w:themeShade="40"/>
        </w:rPr>
        <w:t xml:space="preserve"> within the therapeutic relationship at level 5. </w:t>
      </w:r>
    </w:p>
    <w:p w14:paraId="12CFC769" w14:textId="4821BD51" w:rsidR="0007515C" w:rsidRDefault="0007515C" w:rsidP="00EE3D3D">
      <w:pPr>
        <w:jc w:val="both"/>
        <w:rPr>
          <w:rFonts w:asciiTheme="minorHAnsi" w:hAnsiTheme="minorHAnsi" w:cstheme="minorHAnsi"/>
          <w:color w:val="3B3838" w:themeColor="background2" w:themeShade="40"/>
        </w:rPr>
      </w:pPr>
    </w:p>
    <w:p w14:paraId="19ACA11F" w14:textId="6981F855" w:rsidR="00034E95" w:rsidRPr="005F7016" w:rsidRDefault="00034E95" w:rsidP="00EE3D3D">
      <w:pPr>
        <w:jc w:val="both"/>
        <w:rPr>
          <w:rFonts w:asciiTheme="minorHAnsi" w:hAnsiTheme="minorHAnsi" w:cstheme="minorHAnsi"/>
          <w:b/>
          <w:bCs/>
          <w:color w:val="3B3838" w:themeColor="background2" w:themeShade="40"/>
        </w:rPr>
      </w:pPr>
      <w:r>
        <w:rPr>
          <w:rFonts w:asciiTheme="minorHAnsi" w:hAnsiTheme="minorHAnsi" w:cstheme="minorHAnsi"/>
          <w:color w:val="3B3838" w:themeColor="background2" w:themeShade="40"/>
          <w:spacing w:val="-2"/>
        </w:rPr>
        <w:t xml:space="preserve">The </w:t>
      </w:r>
      <w:r w:rsidR="0029350C">
        <w:rPr>
          <w:rFonts w:asciiTheme="minorHAnsi" w:hAnsiTheme="minorHAnsi" w:cstheme="minorHAnsi"/>
          <w:color w:val="3B3838" w:themeColor="background2" w:themeShade="40"/>
          <w:spacing w:val="-2"/>
        </w:rPr>
        <w:t>Case Review</w:t>
      </w:r>
      <w:r>
        <w:rPr>
          <w:rFonts w:asciiTheme="minorHAnsi" w:hAnsiTheme="minorHAnsi" w:cstheme="minorHAnsi"/>
          <w:color w:val="3B3838" w:themeColor="background2" w:themeShade="40"/>
          <w:spacing w:val="-2"/>
        </w:rPr>
        <w:t xml:space="preserve"> should</w:t>
      </w:r>
      <w:r w:rsidRPr="00C6784A">
        <w:rPr>
          <w:rFonts w:asciiTheme="minorHAnsi" w:hAnsiTheme="minorHAnsi" w:cstheme="minorHAnsi"/>
          <w:color w:val="3B3838" w:themeColor="background2" w:themeShade="40"/>
          <w:spacing w:val="-2"/>
        </w:rPr>
        <w:t xml:space="preserve"> provide a coherent summary of </w:t>
      </w:r>
      <w:r>
        <w:rPr>
          <w:rFonts w:asciiTheme="minorHAnsi" w:hAnsiTheme="minorHAnsi" w:cstheme="minorHAnsi"/>
          <w:color w:val="3B3838" w:themeColor="background2" w:themeShade="40"/>
          <w:spacing w:val="-2"/>
        </w:rPr>
        <w:t xml:space="preserve">your </w:t>
      </w:r>
      <w:r w:rsidRPr="00C6784A">
        <w:rPr>
          <w:rFonts w:asciiTheme="minorHAnsi" w:hAnsiTheme="minorHAnsi" w:cstheme="minorHAnsi"/>
          <w:color w:val="3B3838" w:themeColor="background2" w:themeShade="40"/>
          <w:spacing w:val="-2"/>
        </w:rPr>
        <w:t xml:space="preserve">therapeutic counselling work with ONE </w:t>
      </w:r>
      <w:r>
        <w:rPr>
          <w:rFonts w:asciiTheme="minorHAnsi" w:hAnsiTheme="minorHAnsi" w:cstheme="minorHAnsi"/>
          <w:color w:val="3B3838" w:themeColor="background2" w:themeShade="40"/>
          <w:spacing w:val="-2"/>
        </w:rPr>
        <w:t xml:space="preserve">CYP </w:t>
      </w:r>
      <w:r w:rsidRPr="00C6784A">
        <w:rPr>
          <w:rFonts w:asciiTheme="minorHAnsi" w:hAnsiTheme="minorHAnsi" w:cstheme="minorHAnsi"/>
          <w:color w:val="3B3838" w:themeColor="background2" w:themeShade="40"/>
          <w:spacing w:val="-2"/>
        </w:rPr>
        <w:t>client (covering at least six sessions) undertaken during the life of the course.  You need to give specific examples from your work throughout, which may include brief examples of what was said</w:t>
      </w:r>
      <w:r>
        <w:rPr>
          <w:rFonts w:asciiTheme="minorHAnsi" w:hAnsiTheme="minorHAnsi" w:cstheme="minorHAnsi"/>
          <w:color w:val="3B3838" w:themeColor="background2" w:themeShade="40"/>
          <w:spacing w:val="-2"/>
        </w:rPr>
        <w:t>,</w:t>
      </w:r>
      <w:r w:rsidRPr="00C6784A">
        <w:rPr>
          <w:rFonts w:asciiTheme="minorHAnsi" w:hAnsiTheme="minorHAnsi" w:cstheme="minorHAnsi"/>
          <w:color w:val="3B3838" w:themeColor="background2" w:themeShade="40"/>
          <w:spacing w:val="-2"/>
        </w:rPr>
        <w:t xml:space="preserve"> </w:t>
      </w:r>
      <w:r>
        <w:rPr>
          <w:rFonts w:asciiTheme="minorHAnsi" w:hAnsiTheme="minorHAnsi" w:cstheme="minorHAnsi"/>
          <w:color w:val="3B3838" w:themeColor="background2" w:themeShade="40"/>
          <w:spacing w:val="-2"/>
        </w:rPr>
        <w:t>if</w:t>
      </w:r>
      <w:r w:rsidRPr="00C6784A">
        <w:rPr>
          <w:rFonts w:asciiTheme="minorHAnsi" w:hAnsiTheme="minorHAnsi" w:cstheme="minorHAnsi"/>
          <w:color w:val="3B3838" w:themeColor="background2" w:themeShade="40"/>
          <w:spacing w:val="-2"/>
        </w:rPr>
        <w:t xml:space="preserve"> relevant, but the </w:t>
      </w:r>
      <w:r w:rsidR="0029350C">
        <w:rPr>
          <w:rFonts w:asciiTheme="minorHAnsi" w:hAnsiTheme="minorHAnsi" w:cstheme="minorHAnsi"/>
          <w:color w:val="3B3838" w:themeColor="background2" w:themeShade="40"/>
          <w:spacing w:val="-2"/>
        </w:rPr>
        <w:t>Case Review</w:t>
      </w:r>
      <w:r w:rsidRPr="00C6784A">
        <w:rPr>
          <w:rFonts w:asciiTheme="minorHAnsi" w:hAnsiTheme="minorHAnsi" w:cstheme="minorHAnsi"/>
          <w:color w:val="3B3838" w:themeColor="background2" w:themeShade="40"/>
          <w:spacing w:val="-2"/>
        </w:rPr>
        <w:t xml:space="preserve"> should not be a transcript, nor should it be a </w:t>
      </w:r>
      <w:r w:rsidR="00EE3D3D" w:rsidRPr="00C6784A">
        <w:rPr>
          <w:rFonts w:asciiTheme="minorHAnsi" w:hAnsiTheme="minorHAnsi" w:cstheme="minorHAnsi"/>
          <w:color w:val="3B3838" w:themeColor="background2" w:themeShade="40"/>
          <w:spacing w:val="-2"/>
        </w:rPr>
        <w:t>session-by-session</w:t>
      </w:r>
      <w:r w:rsidRPr="00C6784A">
        <w:rPr>
          <w:rFonts w:asciiTheme="minorHAnsi" w:hAnsiTheme="minorHAnsi" w:cstheme="minorHAnsi"/>
          <w:color w:val="3B3838" w:themeColor="background2" w:themeShade="40"/>
          <w:spacing w:val="-2"/>
        </w:rPr>
        <w:t xml:space="preserve"> account.</w:t>
      </w:r>
      <w:r w:rsidR="00B85F41">
        <w:rPr>
          <w:rFonts w:asciiTheme="minorHAnsi" w:hAnsiTheme="minorHAnsi" w:cstheme="minorHAnsi"/>
          <w:color w:val="3B3838" w:themeColor="background2" w:themeShade="40"/>
          <w:spacing w:val="-2"/>
        </w:rPr>
        <w:t xml:space="preserve"> </w:t>
      </w:r>
      <w:r w:rsidRPr="00C6784A">
        <w:rPr>
          <w:rFonts w:asciiTheme="minorHAnsi" w:hAnsiTheme="minorHAnsi" w:cstheme="minorHAnsi"/>
          <w:color w:val="3B3838" w:themeColor="background2" w:themeShade="40"/>
          <w:spacing w:val="-2"/>
        </w:rPr>
        <w:t xml:space="preserve"> </w:t>
      </w:r>
      <w:r w:rsidRPr="005F7016">
        <w:rPr>
          <w:rFonts w:asciiTheme="minorHAnsi" w:hAnsiTheme="minorHAnsi" w:cstheme="minorHAnsi"/>
          <w:b/>
          <w:bCs/>
          <w:color w:val="3B3838" w:themeColor="background2" w:themeShade="40"/>
          <w:spacing w:val="-2"/>
        </w:rPr>
        <w:t>Confidentiality</w:t>
      </w:r>
      <w:r w:rsidRPr="00034E95">
        <w:rPr>
          <w:rFonts w:asciiTheme="minorHAnsi" w:hAnsiTheme="minorHAnsi" w:cstheme="minorHAnsi"/>
          <w:b/>
          <w:bCs/>
          <w:color w:val="3B3838" w:themeColor="background2" w:themeShade="40"/>
          <w:spacing w:val="-2"/>
        </w:rPr>
        <w:t xml:space="preserve"> </w:t>
      </w:r>
      <w:r w:rsidRPr="005F7016">
        <w:rPr>
          <w:rFonts w:asciiTheme="minorHAnsi" w:hAnsiTheme="minorHAnsi" w:cstheme="minorHAnsi"/>
          <w:b/>
          <w:bCs/>
          <w:color w:val="3B3838" w:themeColor="background2" w:themeShade="40"/>
          <w:spacing w:val="-2"/>
        </w:rPr>
        <w:t>must be maintained at all times.</w:t>
      </w:r>
    </w:p>
    <w:p w14:paraId="36BD3977" w14:textId="77777777" w:rsidR="00034E95" w:rsidRDefault="00034E95" w:rsidP="00AF24BC">
      <w:pPr>
        <w:rPr>
          <w:rFonts w:asciiTheme="minorHAnsi" w:hAnsiTheme="minorHAnsi" w:cstheme="minorHAnsi"/>
          <w:color w:val="3B3838" w:themeColor="background2" w:themeShade="40"/>
        </w:rPr>
      </w:pPr>
    </w:p>
    <w:p w14:paraId="0C0696B8" w14:textId="2C64F4E0" w:rsidR="00034E95" w:rsidRDefault="00034E95" w:rsidP="00C6784A">
      <w:pPr>
        <w:jc w:val="both"/>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The </w:t>
      </w:r>
      <w:r w:rsidR="0029350C">
        <w:rPr>
          <w:rFonts w:asciiTheme="minorHAnsi" w:hAnsiTheme="minorHAnsi" w:cstheme="minorHAnsi"/>
          <w:color w:val="3B3838" w:themeColor="background2" w:themeShade="40"/>
        </w:rPr>
        <w:t>Case Review</w:t>
      </w:r>
      <w:r>
        <w:rPr>
          <w:rFonts w:asciiTheme="minorHAnsi" w:hAnsiTheme="minorHAnsi" w:cstheme="minorHAnsi"/>
          <w:color w:val="3B3838" w:themeColor="background2" w:themeShade="40"/>
        </w:rPr>
        <w:t xml:space="preserve"> </w:t>
      </w:r>
      <w:r w:rsidR="0007515C">
        <w:rPr>
          <w:rFonts w:asciiTheme="minorHAnsi" w:hAnsiTheme="minorHAnsi" w:cstheme="minorHAnsi"/>
          <w:color w:val="3B3838" w:themeColor="background2" w:themeShade="40"/>
        </w:rPr>
        <w:t>should:</w:t>
      </w:r>
    </w:p>
    <w:p w14:paraId="4226D496" w14:textId="77777777" w:rsidR="0007515C" w:rsidRPr="00C6784A" w:rsidRDefault="0007515C" w:rsidP="00C6784A">
      <w:pPr>
        <w:jc w:val="both"/>
        <w:rPr>
          <w:rFonts w:asciiTheme="minorHAnsi" w:hAnsiTheme="minorHAnsi" w:cstheme="minorHAnsi"/>
          <w:color w:val="3B3838" w:themeColor="background2" w:themeShade="40"/>
        </w:rPr>
      </w:pPr>
    </w:p>
    <w:p w14:paraId="6FF9A83C" w14:textId="77777777" w:rsidR="0007515C" w:rsidRDefault="0007515C" w:rsidP="00EE3D3D">
      <w:pPr>
        <w:keepNext/>
        <w:numPr>
          <w:ilvl w:val="0"/>
          <w:numId w:val="5"/>
        </w:numPr>
        <w:spacing w:after="60"/>
        <w:rPr>
          <w:rFonts w:asciiTheme="minorHAnsi" w:hAnsiTheme="minorHAnsi" w:cstheme="minorHAnsi"/>
          <w:color w:val="3B3838" w:themeColor="background2" w:themeShade="40"/>
        </w:rPr>
      </w:pPr>
      <w:r w:rsidRPr="00C6784A">
        <w:rPr>
          <w:rFonts w:asciiTheme="minorHAnsi" w:hAnsiTheme="minorHAnsi" w:cstheme="minorHAnsi"/>
          <w:bCs/>
          <w:color w:val="3B3838" w:themeColor="background2" w:themeShade="40"/>
          <w:spacing w:val="-2"/>
        </w:rPr>
        <w:t xml:space="preserve">evidence </w:t>
      </w:r>
      <w:r w:rsidRPr="00C6784A">
        <w:rPr>
          <w:rFonts w:asciiTheme="minorHAnsi" w:hAnsiTheme="minorHAnsi" w:cstheme="minorHAnsi"/>
          <w:color w:val="3B3838" w:themeColor="background2" w:themeShade="40"/>
        </w:rPr>
        <w:t>your work as a</w:t>
      </w:r>
      <w:r>
        <w:rPr>
          <w:rFonts w:asciiTheme="minorHAnsi" w:hAnsiTheme="minorHAnsi" w:cstheme="minorHAnsi"/>
          <w:color w:val="3B3838" w:themeColor="background2" w:themeShade="40"/>
        </w:rPr>
        <w:t xml:space="preserve"> safe, ethical and professional CYP counsellor</w:t>
      </w:r>
      <w:r w:rsidRPr="0007515C">
        <w:rPr>
          <w:rFonts w:asciiTheme="minorHAnsi" w:hAnsiTheme="minorHAnsi" w:cstheme="minorHAnsi"/>
          <w:color w:val="3B3838" w:themeColor="background2" w:themeShade="40"/>
        </w:rPr>
        <w:t xml:space="preserve"> </w:t>
      </w:r>
    </w:p>
    <w:p w14:paraId="5BFFB3C3" w14:textId="30320291" w:rsidR="0007515C" w:rsidRPr="00C6784A" w:rsidRDefault="0007515C" w:rsidP="00EE3D3D">
      <w:pPr>
        <w:keepNext/>
        <w:numPr>
          <w:ilvl w:val="0"/>
          <w:numId w:val="5"/>
        </w:numPr>
        <w:spacing w:after="60"/>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 xml:space="preserve">demonstrate a coherent framework for assessing </w:t>
      </w:r>
      <w:r w:rsidR="00840856">
        <w:rPr>
          <w:rFonts w:asciiTheme="minorHAnsi" w:hAnsiTheme="minorHAnsi" w:cstheme="minorHAnsi"/>
          <w:color w:val="3B3838" w:themeColor="background2" w:themeShade="40"/>
        </w:rPr>
        <w:t xml:space="preserve">CYP </w:t>
      </w:r>
      <w:r w:rsidRPr="00C6784A">
        <w:rPr>
          <w:rFonts w:asciiTheme="minorHAnsi" w:hAnsiTheme="minorHAnsi" w:cstheme="minorHAnsi"/>
          <w:color w:val="3B3838" w:themeColor="background2" w:themeShade="40"/>
        </w:rPr>
        <w:t>clients which is in line with your core theoretical approach</w:t>
      </w:r>
    </w:p>
    <w:p w14:paraId="5F18BB12" w14:textId="3F182276" w:rsidR="0007515C" w:rsidRPr="005F7016" w:rsidRDefault="00840856" w:rsidP="00EE3D3D">
      <w:pPr>
        <w:keepNext/>
        <w:numPr>
          <w:ilvl w:val="0"/>
          <w:numId w:val="5"/>
        </w:numPr>
        <w:spacing w:after="60"/>
        <w:rPr>
          <w:rFonts w:asciiTheme="minorHAnsi" w:hAnsiTheme="minorHAnsi" w:cstheme="minorHAnsi"/>
          <w:bCs/>
          <w:color w:val="3B3838" w:themeColor="background2" w:themeShade="40"/>
          <w:spacing w:val="-2"/>
        </w:rPr>
      </w:pPr>
      <w:r w:rsidRPr="005F7016">
        <w:rPr>
          <w:rFonts w:asciiTheme="minorHAnsi" w:hAnsiTheme="minorHAnsi" w:cstheme="minorHAnsi"/>
          <w:bCs/>
          <w:color w:val="3B3838" w:themeColor="background2" w:themeShade="40"/>
          <w:spacing w:val="-2"/>
        </w:rPr>
        <w:t>show awareness of diversity issues</w:t>
      </w:r>
    </w:p>
    <w:p w14:paraId="00142BAA" w14:textId="1A8A1129" w:rsidR="0007515C" w:rsidRPr="005F7016" w:rsidRDefault="00840856" w:rsidP="00EE3D3D">
      <w:pPr>
        <w:keepNext/>
        <w:numPr>
          <w:ilvl w:val="0"/>
          <w:numId w:val="5"/>
        </w:numPr>
        <w:spacing w:after="60"/>
        <w:rPr>
          <w:rFonts w:asciiTheme="minorHAnsi" w:hAnsiTheme="minorHAnsi" w:cstheme="minorHAnsi"/>
          <w:bCs/>
          <w:color w:val="3B3838" w:themeColor="background2" w:themeShade="40"/>
          <w:spacing w:val="-2"/>
        </w:rPr>
      </w:pPr>
      <w:r w:rsidRPr="005F7016">
        <w:rPr>
          <w:rFonts w:asciiTheme="minorHAnsi" w:hAnsiTheme="minorHAnsi" w:cstheme="minorHAnsi"/>
          <w:bCs/>
          <w:color w:val="3B3838" w:themeColor="background2" w:themeShade="40"/>
          <w:spacing w:val="-2"/>
        </w:rPr>
        <w:t xml:space="preserve">evidence </w:t>
      </w:r>
      <w:r w:rsidRPr="005F7016">
        <w:rPr>
          <w:rFonts w:asciiTheme="minorHAnsi" w:hAnsiTheme="minorHAnsi" w:cstheme="minorHAnsi"/>
          <w:color w:val="3B3838" w:themeColor="background2" w:themeShade="40"/>
        </w:rPr>
        <w:t>a clear understanding of the therapeutic relationship and process</w:t>
      </w:r>
    </w:p>
    <w:p w14:paraId="42439CF8" w14:textId="55FEFA52" w:rsidR="0007515C" w:rsidRPr="00C6784A" w:rsidRDefault="00840856" w:rsidP="00EE3D3D">
      <w:pPr>
        <w:keepNext/>
        <w:numPr>
          <w:ilvl w:val="0"/>
          <w:numId w:val="5"/>
        </w:numPr>
        <w:spacing w:after="60"/>
        <w:rPr>
          <w:rFonts w:asciiTheme="minorHAnsi" w:hAnsiTheme="minorHAnsi" w:cstheme="minorHAnsi"/>
          <w:bCs/>
          <w:color w:val="3B3838" w:themeColor="background2" w:themeShade="40"/>
          <w:spacing w:val="-2"/>
        </w:rPr>
      </w:pPr>
      <w:r>
        <w:rPr>
          <w:rFonts w:asciiTheme="minorHAnsi" w:hAnsiTheme="minorHAnsi" w:cstheme="minorHAnsi"/>
          <w:bCs/>
          <w:color w:val="3B3838" w:themeColor="background2" w:themeShade="40"/>
          <w:spacing w:val="-2"/>
        </w:rPr>
        <w:t xml:space="preserve">reflect on your use of </w:t>
      </w:r>
      <w:proofErr w:type="spellStart"/>
      <w:r>
        <w:rPr>
          <w:rFonts w:asciiTheme="minorHAnsi" w:hAnsiTheme="minorHAnsi" w:cstheme="minorHAnsi"/>
          <w:bCs/>
          <w:color w:val="3B3838" w:themeColor="background2" w:themeShade="40"/>
          <w:spacing w:val="-2"/>
        </w:rPr>
        <w:t>self awareness</w:t>
      </w:r>
      <w:proofErr w:type="spellEnd"/>
    </w:p>
    <w:p w14:paraId="52CD9394" w14:textId="0D4DE8A1" w:rsidR="0007515C" w:rsidRPr="00C6784A" w:rsidRDefault="00840856" w:rsidP="00EE3D3D">
      <w:pPr>
        <w:keepNext/>
        <w:numPr>
          <w:ilvl w:val="0"/>
          <w:numId w:val="5"/>
        </w:numPr>
        <w:spacing w:after="60"/>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evidence your CYP work within</w:t>
      </w:r>
      <w:r w:rsidR="0007515C" w:rsidRPr="00C6784A">
        <w:rPr>
          <w:rFonts w:asciiTheme="minorHAnsi" w:hAnsiTheme="minorHAnsi" w:cstheme="minorHAnsi"/>
          <w:color w:val="3B3838" w:themeColor="background2" w:themeShade="40"/>
        </w:rPr>
        <w:t xml:space="preserve"> a </w:t>
      </w:r>
      <w:r>
        <w:rPr>
          <w:rFonts w:asciiTheme="minorHAnsi" w:hAnsiTheme="minorHAnsi" w:cstheme="minorHAnsi"/>
          <w:color w:val="3B3838" w:themeColor="background2" w:themeShade="40"/>
        </w:rPr>
        <w:t xml:space="preserve">coherent framework of </w:t>
      </w:r>
      <w:r w:rsidR="0007515C" w:rsidRPr="00C6784A">
        <w:rPr>
          <w:rFonts w:asciiTheme="minorHAnsi" w:hAnsiTheme="minorHAnsi" w:cstheme="minorHAnsi"/>
          <w:color w:val="3B3838" w:themeColor="background2" w:themeShade="40"/>
        </w:rPr>
        <w:t>integrated theory and skills</w:t>
      </w:r>
    </w:p>
    <w:p w14:paraId="62D09DFD" w14:textId="5A8724D1" w:rsidR="0007515C" w:rsidRPr="00C6784A" w:rsidRDefault="0007515C" w:rsidP="00EE3D3D">
      <w:pPr>
        <w:keepNext/>
        <w:numPr>
          <w:ilvl w:val="0"/>
          <w:numId w:val="5"/>
        </w:numPr>
        <w:spacing w:after="60"/>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 xml:space="preserve">show a mature use of supervision appropriate to working </w:t>
      </w:r>
      <w:r>
        <w:rPr>
          <w:rFonts w:asciiTheme="minorHAnsi" w:hAnsiTheme="minorHAnsi" w:cstheme="minorHAnsi"/>
          <w:color w:val="3B3838" w:themeColor="background2" w:themeShade="40"/>
        </w:rPr>
        <w:t>with CYP</w:t>
      </w:r>
    </w:p>
    <w:p w14:paraId="58C01994" w14:textId="373CC558" w:rsidR="00C6784A" w:rsidRDefault="00C6784A" w:rsidP="00C6784A">
      <w:pPr>
        <w:rPr>
          <w:rFonts w:asciiTheme="minorHAnsi" w:hAnsiTheme="minorHAnsi" w:cstheme="minorHAnsi"/>
          <w:color w:val="3B3838" w:themeColor="background2" w:themeShade="40"/>
        </w:rPr>
      </w:pPr>
    </w:p>
    <w:p w14:paraId="316B895A" w14:textId="13A034E1" w:rsidR="00840856" w:rsidRDefault="00840856" w:rsidP="00C6784A">
      <w:pPr>
        <w:rPr>
          <w:rFonts w:asciiTheme="minorHAnsi" w:hAnsiTheme="minorHAnsi" w:cstheme="minorHAnsi"/>
          <w:color w:val="3B3838" w:themeColor="background2" w:themeShade="40"/>
        </w:rPr>
      </w:pPr>
      <w:r w:rsidRPr="00840856">
        <w:rPr>
          <w:rFonts w:asciiTheme="minorHAnsi" w:hAnsiTheme="minorHAnsi" w:cstheme="minorHAnsi"/>
          <w:b/>
          <w:bCs/>
          <w:color w:val="3B3838" w:themeColor="background2" w:themeShade="40"/>
        </w:rPr>
        <w:t xml:space="preserve">Writing the </w:t>
      </w:r>
      <w:r w:rsidR="0029350C">
        <w:rPr>
          <w:rFonts w:asciiTheme="minorHAnsi" w:hAnsiTheme="minorHAnsi" w:cstheme="minorHAnsi"/>
          <w:b/>
          <w:bCs/>
          <w:color w:val="3B3838" w:themeColor="background2" w:themeShade="40"/>
        </w:rPr>
        <w:t>Case Review</w:t>
      </w:r>
      <w:r w:rsidRPr="00840856">
        <w:rPr>
          <w:rFonts w:asciiTheme="minorHAnsi" w:hAnsiTheme="minorHAnsi" w:cstheme="minorHAnsi"/>
          <w:b/>
          <w:bCs/>
          <w:color w:val="3B3838" w:themeColor="background2" w:themeShade="40"/>
        </w:rPr>
        <w:t>:</w:t>
      </w:r>
    </w:p>
    <w:p w14:paraId="704C7E8D" w14:textId="77777777" w:rsidR="00840856" w:rsidRPr="00C6784A" w:rsidRDefault="00840856" w:rsidP="00C6784A">
      <w:pPr>
        <w:rPr>
          <w:rFonts w:asciiTheme="minorHAnsi" w:hAnsiTheme="minorHAnsi" w:cstheme="minorHAnsi"/>
          <w:color w:val="3B3838" w:themeColor="background2" w:themeShade="40"/>
        </w:rPr>
      </w:pPr>
    </w:p>
    <w:p w14:paraId="5B4A4A9C" w14:textId="77777777" w:rsidR="00090CAD" w:rsidRPr="005F7016" w:rsidRDefault="00090CAD" w:rsidP="00090CAD">
      <w:pPr>
        <w:jc w:val="both"/>
        <w:rPr>
          <w:rFonts w:asciiTheme="minorHAnsi" w:hAnsiTheme="minorHAnsi" w:cstheme="minorHAnsi"/>
          <w:color w:val="3B3838" w:themeColor="background2" w:themeShade="40"/>
          <w:spacing w:val="-2"/>
        </w:rPr>
      </w:pPr>
      <w:r w:rsidRPr="005F7016">
        <w:rPr>
          <w:rFonts w:asciiTheme="minorHAnsi" w:hAnsiTheme="minorHAnsi" w:cstheme="minorHAnsi"/>
          <w:color w:val="3B3838" w:themeColor="background2" w:themeShade="40"/>
          <w:spacing w:val="-2"/>
        </w:rPr>
        <w:t xml:space="preserve">The </w:t>
      </w:r>
      <w:r>
        <w:rPr>
          <w:rFonts w:asciiTheme="minorHAnsi" w:hAnsiTheme="minorHAnsi" w:cstheme="minorHAnsi"/>
          <w:color w:val="3B3838" w:themeColor="background2" w:themeShade="40"/>
          <w:spacing w:val="-2"/>
        </w:rPr>
        <w:t>Case Review</w:t>
      </w:r>
      <w:r w:rsidRPr="005F7016">
        <w:rPr>
          <w:rFonts w:asciiTheme="minorHAnsi" w:hAnsiTheme="minorHAnsi" w:cstheme="minorHAnsi"/>
          <w:color w:val="3B3838" w:themeColor="background2" w:themeShade="40"/>
          <w:spacing w:val="-2"/>
        </w:rPr>
        <w:t xml:space="preserve"> does not have to be completed under exam conditions, but it must be all your own work and must not have been previously assessed by your tutor.</w:t>
      </w:r>
    </w:p>
    <w:p w14:paraId="7878F0C4" w14:textId="77777777" w:rsidR="007A7B7D" w:rsidRDefault="007A7B7D" w:rsidP="002C3DCC">
      <w:pPr>
        <w:jc w:val="both"/>
        <w:rPr>
          <w:rFonts w:asciiTheme="minorHAnsi" w:hAnsiTheme="minorHAnsi" w:cstheme="minorHAnsi"/>
          <w:color w:val="3B3838" w:themeColor="background2" w:themeShade="40"/>
          <w:spacing w:val="-2"/>
        </w:rPr>
      </w:pPr>
    </w:p>
    <w:p w14:paraId="5412E6B4" w14:textId="6A2DB78E" w:rsidR="0097364B" w:rsidRPr="005F7016" w:rsidRDefault="002C3DCC" w:rsidP="00C6784A">
      <w:pPr>
        <w:jc w:val="both"/>
        <w:rPr>
          <w:rFonts w:asciiTheme="minorHAnsi" w:hAnsiTheme="minorHAnsi" w:cstheme="minorHAnsi"/>
          <w:color w:val="3B3838" w:themeColor="background2" w:themeShade="40"/>
          <w:spacing w:val="-2"/>
        </w:rPr>
      </w:pPr>
      <w:r w:rsidRPr="00C6784A">
        <w:rPr>
          <w:rFonts w:asciiTheme="minorHAnsi" w:hAnsiTheme="minorHAnsi" w:cstheme="minorHAnsi"/>
          <w:color w:val="3B3838" w:themeColor="background2" w:themeShade="40"/>
        </w:rPr>
        <w:t xml:space="preserve">The total </w:t>
      </w:r>
      <w:r w:rsidRPr="005F7016">
        <w:rPr>
          <w:rFonts w:asciiTheme="minorHAnsi" w:hAnsiTheme="minorHAnsi" w:cstheme="minorHAnsi"/>
          <w:color w:val="3B3838" w:themeColor="background2" w:themeShade="40"/>
          <w:spacing w:val="-2"/>
        </w:rPr>
        <w:t xml:space="preserve">word count - including all quotations must be between 3,000 – 3,500 words.   </w:t>
      </w:r>
    </w:p>
    <w:p w14:paraId="543DFDEB" w14:textId="77777777" w:rsidR="00451DE5" w:rsidRDefault="00451DE5" w:rsidP="002C3DCC">
      <w:pPr>
        <w:jc w:val="both"/>
        <w:rPr>
          <w:rFonts w:asciiTheme="minorHAnsi" w:hAnsiTheme="minorHAnsi" w:cstheme="minorHAnsi"/>
          <w:color w:val="3B3838" w:themeColor="background2" w:themeShade="40"/>
          <w:spacing w:val="-2"/>
        </w:rPr>
      </w:pPr>
    </w:p>
    <w:p w14:paraId="32423855" w14:textId="76E7BCCA" w:rsidR="00B86D91" w:rsidRDefault="00E12F18" w:rsidP="005F7016">
      <w:pPr>
        <w:jc w:val="both"/>
        <w:rPr>
          <w:rFonts w:asciiTheme="minorHAnsi" w:hAnsiTheme="minorHAnsi" w:cstheme="minorHAnsi"/>
          <w:color w:val="3B3838" w:themeColor="background2" w:themeShade="40"/>
          <w:spacing w:val="-2"/>
        </w:rPr>
      </w:pPr>
      <w:r>
        <w:rPr>
          <w:rFonts w:asciiTheme="minorHAnsi" w:hAnsiTheme="minorHAnsi" w:cstheme="minorHAnsi"/>
          <w:color w:val="3B3838" w:themeColor="background2" w:themeShade="40"/>
          <w:spacing w:val="-2"/>
        </w:rPr>
        <w:t>The seven section h</w:t>
      </w:r>
      <w:r w:rsidRPr="00BA0625">
        <w:rPr>
          <w:rFonts w:asciiTheme="minorHAnsi" w:hAnsiTheme="minorHAnsi" w:cstheme="minorHAnsi"/>
          <w:color w:val="3B3838" w:themeColor="background2" w:themeShade="40"/>
          <w:spacing w:val="-2"/>
        </w:rPr>
        <w:t>eadings</w:t>
      </w:r>
      <w:r w:rsidR="00BA0625" w:rsidRPr="00BA0625">
        <w:rPr>
          <w:rFonts w:asciiTheme="minorHAnsi" w:hAnsiTheme="minorHAnsi" w:cstheme="minorHAnsi"/>
          <w:color w:val="3B3838" w:themeColor="background2" w:themeShade="40"/>
          <w:spacing w:val="-2"/>
        </w:rPr>
        <w:t xml:space="preserve">, footnotes and the bibliography are not included in the word count. Appendices and other material are not required and will not be </w:t>
      </w:r>
      <w:r w:rsidR="00BA0625">
        <w:rPr>
          <w:rFonts w:asciiTheme="minorHAnsi" w:hAnsiTheme="minorHAnsi" w:cstheme="minorHAnsi"/>
          <w:color w:val="3B3838" w:themeColor="background2" w:themeShade="40"/>
          <w:spacing w:val="-2"/>
        </w:rPr>
        <w:t>assessed</w:t>
      </w:r>
      <w:r w:rsidR="00BA0625" w:rsidRPr="00BA0625">
        <w:rPr>
          <w:rFonts w:asciiTheme="minorHAnsi" w:hAnsiTheme="minorHAnsi" w:cstheme="minorHAnsi"/>
          <w:color w:val="3B3838" w:themeColor="background2" w:themeShade="40"/>
          <w:spacing w:val="-2"/>
        </w:rPr>
        <w:t xml:space="preserve">. </w:t>
      </w:r>
      <w:r w:rsidR="005D268C">
        <w:rPr>
          <w:rFonts w:asciiTheme="minorHAnsi" w:hAnsiTheme="minorHAnsi" w:cstheme="minorHAnsi"/>
          <w:color w:val="3B3838" w:themeColor="background2" w:themeShade="40"/>
          <w:spacing w:val="-2"/>
        </w:rPr>
        <w:t>Case Reviews</w:t>
      </w:r>
      <w:r w:rsidR="005D268C" w:rsidRPr="005F7016">
        <w:rPr>
          <w:rFonts w:asciiTheme="minorHAnsi" w:hAnsiTheme="minorHAnsi" w:cstheme="minorHAnsi"/>
          <w:color w:val="3B3838" w:themeColor="background2" w:themeShade="40"/>
          <w:spacing w:val="-2"/>
        </w:rPr>
        <w:t xml:space="preserve"> exceeding the maximum word count </w:t>
      </w:r>
      <w:r w:rsidR="005D268C">
        <w:rPr>
          <w:rFonts w:asciiTheme="minorHAnsi" w:hAnsiTheme="minorHAnsi" w:cstheme="minorHAnsi"/>
          <w:color w:val="3B3838" w:themeColor="background2" w:themeShade="40"/>
          <w:spacing w:val="-2"/>
        </w:rPr>
        <w:t xml:space="preserve">of 3,500 </w:t>
      </w:r>
      <w:r w:rsidR="005D268C" w:rsidRPr="005F7016">
        <w:rPr>
          <w:rFonts w:asciiTheme="minorHAnsi" w:hAnsiTheme="minorHAnsi" w:cstheme="minorHAnsi"/>
          <w:color w:val="3B3838" w:themeColor="background2" w:themeShade="40"/>
          <w:spacing w:val="-2"/>
        </w:rPr>
        <w:t xml:space="preserve">will </w:t>
      </w:r>
      <w:r>
        <w:rPr>
          <w:rFonts w:asciiTheme="minorHAnsi" w:hAnsiTheme="minorHAnsi" w:cstheme="minorHAnsi"/>
          <w:color w:val="3B3838" w:themeColor="background2" w:themeShade="40"/>
          <w:spacing w:val="-2"/>
        </w:rPr>
        <w:t>be deemed</w:t>
      </w:r>
      <w:r w:rsidR="005D268C" w:rsidRPr="005F7016">
        <w:rPr>
          <w:rFonts w:asciiTheme="minorHAnsi" w:hAnsiTheme="minorHAnsi" w:cstheme="minorHAnsi"/>
          <w:color w:val="3B3838" w:themeColor="background2" w:themeShade="40"/>
          <w:spacing w:val="-2"/>
        </w:rPr>
        <w:t xml:space="preserve"> </w:t>
      </w:r>
      <w:r w:rsidR="005D268C" w:rsidRPr="005F7016">
        <w:rPr>
          <w:rFonts w:asciiTheme="minorHAnsi" w:hAnsiTheme="minorHAnsi" w:cstheme="minorHAnsi"/>
          <w:b/>
          <w:bCs/>
          <w:color w:val="3B3838" w:themeColor="background2" w:themeShade="40"/>
          <w:spacing w:val="-2"/>
        </w:rPr>
        <w:t>Not Proficient.</w:t>
      </w:r>
      <w:r w:rsidR="005D268C" w:rsidRPr="005F7016">
        <w:rPr>
          <w:rFonts w:asciiTheme="minorHAnsi" w:hAnsiTheme="minorHAnsi" w:cstheme="minorHAnsi"/>
          <w:color w:val="3B3838" w:themeColor="background2" w:themeShade="40"/>
          <w:spacing w:val="-2"/>
        </w:rPr>
        <w:t xml:space="preserve">  </w:t>
      </w:r>
    </w:p>
    <w:p w14:paraId="1622BEF3" w14:textId="77777777" w:rsidR="005D268C" w:rsidRDefault="005D268C" w:rsidP="005F7016">
      <w:pPr>
        <w:jc w:val="both"/>
        <w:rPr>
          <w:rFonts w:asciiTheme="minorHAnsi" w:hAnsiTheme="minorHAnsi" w:cstheme="minorHAnsi"/>
          <w:color w:val="3B3838" w:themeColor="background2" w:themeShade="40"/>
          <w:spacing w:val="-2"/>
        </w:rPr>
      </w:pPr>
    </w:p>
    <w:p w14:paraId="607FFE3C" w14:textId="77777777" w:rsidR="007A7B7D" w:rsidRDefault="007A7B7D" w:rsidP="007A7B7D">
      <w:pPr>
        <w:jc w:val="both"/>
        <w:rPr>
          <w:rFonts w:asciiTheme="minorHAnsi" w:hAnsiTheme="minorHAnsi" w:cstheme="minorHAnsi"/>
          <w:color w:val="3B3838" w:themeColor="background2" w:themeShade="40"/>
          <w:spacing w:val="-2"/>
        </w:rPr>
      </w:pPr>
      <w:r w:rsidRPr="00C6784A">
        <w:rPr>
          <w:rFonts w:asciiTheme="minorHAnsi" w:hAnsiTheme="minorHAnsi" w:cstheme="minorHAnsi"/>
          <w:color w:val="3B3838" w:themeColor="background2" w:themeShade="40"/>
          <w:spacing w:val="-2"/>
        </w:rPr>
        <w:t xml:space="preserve">Please reference your work accurately and include a bibliography at the end.  Attach </w:t>
      </w:r>
      <w:r>
        <w:rPr>
          <w:rFonts w:asciiTheme="minorHAnsi" w:hAnsiTheme="minorHAnsi" w:cstheme="minorHAnsi"/>
          <w:color w:val="3B3838" w:themeColor="background2" w:themeShade="40"/>
          <w:spacing w:val="-2"/>
        </w:rPr>
        <w:t xml:space="preserve">and sign </w:t>
      </w:r>
      <w:r w:rsidRPr="00C6784A">
        <w:rPr>
          <w:rFonts w:asciiTheme="minorHAnsi" w:hAnsiTheme="minorHAnsi" w:cstheme="minorHAnsi"/>
          <w:color w:val="3B3838" w:themeColor="background2" w:themeShade="40"/>
          <w:spacing w:val="-2"/>
        </w:rPr>
        <w:t xml:space="preserve">the cover sheet given </w:t>
      </w:r>
      <w:r>
        <w:rPr>
          <w:rFonts w:asciiTheme="minorHAnsi" w:hAnsiTheme="minorHAnsi" w:cstheme="minorHAnsi"/>
          <w:color w:val="3B3838" w:themeColor="background2" w:themeShade="40"/>
          <w:spacing w:val="-2"/>
        </w:rPr>
        <w:t>to you by your tutor prior to the date for submission of your Case Review</w:t>
      </w:r>
      <w:r w:rsidRPr="00C6784A">
        <w:rPr>
          <w:rFonts w:asciiTheme="minorHAnsi" w:hAnsiTheme="minorHAnsi" w:cstheme="minorHAnsi"/>
          <w:color w:val="3B3838" w:themeColor="background2" w:themeShade="40"/>
          <w:spacing w:val="-2"/>
        </w:rPr>
        <w:t xml:space="preserve">.  </w:t>
      </w:r>
    </w:p>
    <w:p w14:paraId="31FB46B8" w14:textId="77777777" w:rsidR="00451DE5" w:rsidRPr="00BA0625" w:rsidRDefault="00451DE5" w:rsidP="005F7016">
      <w:pPr>
        <w:jc w:val="both"/>
        <w:rPr>
          <w:rFonts w:asciiTheme="minorHAnsi" w:hAnsiTheme="minorHAnsi" w:cstheme="minorHAnsi"/>
          <w:color w:val="3B3838" w:themeColor="background2" w:themeShade="40"/>
          <w:spacing w:val="-2"/>
        </w:rPr>
      </w:pPr>
    </w:p>
    <w:p w14:paraId="2D477117" w14:textId="498265F2" w:rsidR="00393A5A" w:rsidRPr="005F7016" w:rsidRDefault="0029350C" w:rsidP="005F7016">
      <w:pPr>
        <w:jc w:val="both"/>
        <w:rPr>
          <w:rFonts w:asciiTheme="minorHAnsi" w:hAnsiTheme="minorHAnsi" w:cstheme="minorHAnsi"/>
          <w:color w:val="3B3838" w:themeColor="background2" w:themeShade="40"/>
          <w:spacing w:val="-2"/>
        </w:rPr>
      </w:pPr>
      <w:r>
        <w:rPr>
          <w:rFonts w:asciiTheme="minorHAnsi" w:hAnsiTheme="minorHAnsi" w:cstheme="minorHAnsi"/>
          <w:color w:val="3B3838" w:themeColor="background2" w:themeShade="40"/>
          <w:spacing w:val="-2"/>
        </w:rPr>
        <w:t>Case Review</w:t>
      </w:r>
      <w:r w:rsidR="00E728C3" w:rsidRPr="005F7016">
        <w:rPr>
          <w:rFonts w:asciiTheme="minorHAnsi" w:hAnsiTheme="minorHAnsi" w:cstheme="minorHAnsi"/>
          <w:color w:val="3B3838" w:themeColor="background2" w:themeShade="40"/>
          <w:spacing w:val="-2"/>
        </w:rPr>
        <w:t xml:space="preserve">s are </w:t>
      </w:r>
      <w:r w:rsidR="00B86D91" w:rsidRPr="005F7016">
        <w:rPr>
          <w:rFonts w:asciiTheme="minorHAnsi" w:hAnsiTheme="minorHAnsi" w:cstheme="minorHAnsi"/>
          <w:color w:val="3B3838" w:themeColor="background2" w:themeShade="40"/>
          <w:spacing w:val="-2"/>
        </w:rPr>
        <w:t xml:space="preserve">only </w:t>
      </w:r>
      <w:r w:rsidR="00E728C3" w:rsidRPr="005F7016">
        <w:rPr>
          <w:rFonts w:asciiTheme="minorHAnsi" w:hAnsiTheme="minorHAnsi" w:cstheme="minorHAnsi"/>
          <w:color w:val="3B3838" w:themeColor="background2" w:themeShade="40"/>
          <w:spacing w:val="-2"/>
        </w:rPr>
        <w:t xml:space="preserve">accepted </w:t>
      </w:r>
      <w:r w:rsidR="003D0018" w:rsidRPr="005F7016">
        <w:rPr>
          <w:rFonts w:asciiTheme="minorHAnsi" w:hAnsiTheme="minorHAnsi" w:cstheme="minorHAnsi"/>
          <w:color w:val="3B3838" w:themeColor="background2" w:themeShade="40"/>
          <w:spacing w:val="-2"/>
        </w:rPr>
        <w:t>as</w:t>
      </w:r>
      <w:r w:rsidR="00E728C3" w:rsidRPr="005F7016">
        <w:rPr>
          <w:rFonts w:asciiTheme="minorHAnsi" w:hAnsiTheme="minorHAnsi" w:cstheme="minorHAnsi"/>
          <w:color w:val="3B3838" w:themeColor="background2" w:themeShade="40"/>
          <w:spacing w:val="-2"/>
        </w:rPr>
        <w:t xml:space="preserve"> a </w:t>
      </w:r>
      <w:r w:rsidR="005C1CB3" w:rsidRPr="005C1CB3">
        <w:rPr>
          <w:rFonts w:asciiTheme="minorHAnsi" w:hAnsiTheme="minorHAnsi" w:cstheme="minorHAnsi"/>
          <w:color w:val="3B3838" w:themeColor="background2" w:themeShade="40"/>
          <w:spacing w:val="-2"/>
        </w:rPr>
        <w:t>word-processed</w:t>
      </w:r>
      <w:r w:rsidR="003D0018" w:rsidRPr="005F7016">
        <w:rPr>
          <w:rFonts w:asciiTheme="minorHAnsi" w:hAnsiTheme="minorHAnsi" w:cstheme="minorHAnsi"/>
          <w:color w:val="3B3838" w:themeColor="background2" w:themeShade="40"/>
          <w:spacing w:val="-2"/>
        </w:rPr>
        <w:t xml:space="preserve"> document.  </w:t>
      </w:r>
      <w:r w:rsidR="00320962">
        <w:rPr>
          <w:rFonts w:asciiTheme="minorHAnsi" w:hAnsiTheme="minorHAnsi" w:cstheme="minorHAnsi"/>
          <w:color w:val="3B3838" w:themeColor="background2" w:themeShade="40"/>
          <w:spacing w:val="-2"/>
        </w:rPr>
        <w:t xml:space="preserve">CPCAB are unable to accept Case Reviews in PDF format.  </w:t>
      </w:r>
      <w:r w:rsidR="003D0018" w:rsidRPr="005F7016">
        <w:rPr>
          <w:rFonts w:asciiTheme="minorHAnsi" w:hAnsiTheme="minorHAnsi" w:cstheme="minorHAnsi"/>
          <w:color w:val="3B3838" w:themeColor="background2" w:themeShade="40"/>
          <w:spacing w:val="-2"/>
        </w:rPr>
        <w:t xml:space="preserve">The document should be created </w:t>
      </w:r>
      <w:r w:rsidR="00BA0625" w:rsidRPr="005F7016">
        <w:rPr>
          <w:rFonts w:asciiTheme="minorHAnsi" w:hAnsiTheme="minorHAnsi" w:cstheme="minorHAnsi"/>
          <w:color w:val="3B3838" w:themeColor="background2" w:themeShade="40"/>
          <w:spacing w:val="-2"/>
        </w:rPr>
        <w:t xml:space="preserve">using double line spacing, wide margins and page numbering, with your name and candidate number on the top or bottom of each page.  The word count should be noted per section, with a summative count at the end. </w:t>
      </w:r>
    </w:p>
    <w:p w14:paraId="07311BED" w14:textId="76F21AFF" w:rsidR="00B23A4A" w:rsidRPr="005F7016" w:rsidRDefault="00B23A4A" w:rsidP="00EE3D3D">
      <w:pPr>
        <w:spacing w:before="120"/>
        <w:jc w:val="both"/>
        <w:rPr>
          <w:rFonts w:asciiTheme="minorHAnsi" w:hAnsiTheme="minorHAnsi" w:cstheme="minorHAnsi"/>
          <w:color w:val="3B3838" w:themeColor="background2" w:themeShade="40"/>
          <w:spacing w:val="-2"/>
        </w:rPr>
      </w:pPr>
      <w:r w:rsidRPr="005F7016">
        <w:rPr>
          <w:rFonts w:asciiTheme="minorHAnsi" w:hAnsiTheme="minorHAnsi" w:cstheme="minorHAnsi"/>
          <w:color w:val="3B3838" w:themeColor="background2" w:themeShade="40"/>
          <w:spacing w:val="-2"/>
        </w:rPr>
        <w:lastRenderedPageBreak/>
        <w:t xml:space="preserve">Hard copies of </w:t>
      </w:r>
      <w:r w:rsidR="0029350C">
        <w:rPr>
          <w:rFonts w:asciiTheme="minorHAnsi" w:hAnsiTheme="minorHAnsi" w:cstheme="minorHAnsi"/>
          <w:color w:val="3B3838" w:themeColor="background2" w:themeShade="40"/>
          <w:spacing w:val="-2"/>
        </w:rPr>
        <w:t>Case Review</w:t>
      </w:r>
      <w:r w:rsidR="00B86D91" w:rsidRPr="001C4134">
        <w:rPr>
          <w:rFonts w:asciiTheme="minorHAnsi" w:hAnsiTheme="minorHAnsi" w:cstheme="minorHAnsi"/>
          <w:color w:val="3B3838" w:themeColor="background2" w:themeShade="40"/>
          <w:spacing w:val="-2"/>
        </w:rPr>
        <w:t>s</w:t>
      </w:r>
      <w:r w:rsidRPr="005F7016">
        <w:rPr>
          <w:rFonts w:asciiTheme="minorHAnsi" w:hAnsiTheme="minorHAnsi" w:cstheme="minorHAnsi"/>
          <w:color w:val="3B3838" w:themeColor="background2" w:themeShade="40"/>
          <w:spacing w:val="-2"/>
        </w:rPr>
        <w:t xml:space="preserve">, unless agreed in advance with CPCAB in the form of a Reasonable Adjustment, are not able to be assessed.  </w:t>
      </w:r>
    </w:p>
    <w:p w14:paraId="73E3FAD2" w14:textId="77777777" w:rsidR="00393A5A" w:rsidRPr="005F7016" w:rsidRDefault="00393A5A" w:rsidP="00B86D91">
      <w:pPr>
        <w:pStyle w:val="BulletPoint"/>
        <w:rPr>
          <w:b w:val="0"/>
          <w:bCs w:val="0"/>
        </w:rPr>
      </w:pPr>
    </w:p>
    <w:p w14:paraId="7A4418C3" w14:textId="668B3C16" w:rsidR="00C6784A" w:rsidRPr="005F7016" w:rsidRDefault="00BA0625" w:rsidP="00B86D91">
      <w:pPr>
        <w:pStyle w:val="BulletPoint"/>
        <w:rPr>
          <w:b w:val="0"/>
          <w:bCs w:val="0"/>
        </w:rPr>
      </w:pPr>
      <w:r w:rsidRPr="005F7016">
        <w:rPr>
          <w:b w:val="0"/>
          <w:bCs w:val="0"/>
        </w:rPr>
        <w:t>Please discuss any additional needs with your training centre’s learning support department.</w:t>
      </w:r>
    </w:p>
    <w:p w14:paraId="0C3C059E" w14:textId="77777777" w:rsidR="00B86D91" w:rsidRDefault="00B86D91" w:rsidP="00B86D91">
      <w:pPr>
        <w:pStyle w:val="BulletPoint"/>
      </w:pPr>
    </w:p>
    <w:p w14:paraId="66BEDFF5" w14:textId="5CF9A2E7" w:rsidR="00393A5A" w:rsidRPr="00393A5A" w:rsidRDefault="00393A5A" w:rsidP="00393A5A">
      <w:pPr>
        <w:rPr>
          <w:rFonts w:asciiTheme="minorHAnsi" w:hAnsiTheme="minorHAnsi" w:cstheme="minorHAnsi"/>
          <w:color w:val="3B3838" w:themeColor="background2" w:themeShade="40"/>
          <w:spacing w:val="-2"/>
        </w:rPr>
      </w:pPr>
      <w:r>
        <w:rPr>
          <w:rFonts w:asciiTheme="minorHAnsi" w:hAnsiTheme="minorHAnsi" w:cstheme="minorHAnsi"/>
          <w:color w:val="3B3838" w:themeColor="background2" w:themeShade="40"/>
          <w:spacing w:val="-2"/>
        </w:rPr>
        <w:t xml:space="preserve">Where candidates have selected a client for a verbal case presentation as part of the Internal Assessment (IA) the same client could also be selected as the subject of the </w:t>
      </w:r>
      <w:r w:rsidR="0029350C">
        <w:rPr>
          <w:rFonts w:asciiTheme="minorHAnsi" w:hAnsiTheme="minorHAnsi" w:cstheme="minorHAnsi"/>
          <w:color w:val="3B3838" w:themeColor="background2" w:themeShade="40"/>
          <w:spacing w:val="-2"/>
        </w:rPr>
        <w:t>Case Review</w:t>
      </w:r>
      <w:r>
        <w:rPr>
          <w:rFonts w:asciiTheme="minorHAnsi" w:hAnsiTheme="minorHAnsi" w:cstheme="minorHAnsi"/>
          <w:color w:val="3B3838" w:themeColor="background2" w:themeShade="40"/>
          <w:spacing w:val="-2"/>
        </w:rPr>
        <w:t xml:space="preserve"> submission for External Assessment (EA).  It is however essential that a candidate does not plagiarise their own work and the </w:t>
      </w:r>
      <w:r w:rsidR="0029350C">
        <w:rPr>
          <w:rFonts w:asciiTheme="minorHAnsi" w:hAnsiTheme="minorHAnsi" w:cstheme="minorHAnsi"/>
          <w:color w:val="3B3838" w:themeColor="background2" w:themeShade="40"/>
          <w:spacing w:val="-2"/>
        </w:rPr>
        <w:t>Case Review</w:t>
      </w:r>
      <w:r>
        <w:rPr>
          <w:rFonts w:asciiTheme="minorHAnsi" w:hAnsiTheme="minorHAnsi" w:cstheme="minorHAnsi"/>
          <w:color w:val="3B3838" w:themeColor="background2" w:themeShade="40"/>
          <w:spacing w:val="-2"/>
        </w:rPr>
        <w:t xml:space="preserve"> for EA is an entirely new piece of work and has not been previously assessed in any way by the tutor.</w:t>
      </w:r>
    </w:p>
    <w:p w14:paraId="7CE90F2B" w14:textId="77777777" w:rsidR="00453A23" w:rsidRPr="005F7016" w:rsidRDefault="00453A23" w:rsidP="00B86D91">
      <w:pPr>
        <w:pStyle w:val="BulletPoint"/>
        <w:rPr>
          <w:b w:val="0"/>
          <w:bCs w:val="0"/>
        </w:rPr>
      </w:pPr>
    </w:p>
    <w:p w14:paraId="0B046714" w14:textId="044CCF92" w:rsidR="00BA0625" w:rsidRDefault="00C6784A" w:rsidP="00B86D91">
      <w:pPr>
        <w:pStyle w:val="BulletPoint"/>
        <w:rPr>
          <w:b w:val="0"/>
          <w:bCs w:val="0"/>
        </w:rPr>
      </w:pPr>
      <w:r w:rsidRPr="005F7016">
        <w:rPr>
          <w:b w:val="0"/>
          <w:bCs w:val="0"/>
        </w:rPr>
        <w:t xml:space="preserve">Common mistakes are – </w:t>
      </w:r>
    </w:p>
    <w:p w14:paraId="11C3D0CF" w14:textId="77777777" w:rsidR="00596122" w:rsidRPr="005F7016" w:rsidRDefault="00596122" w:rsidP="00B86D91">
      <w:pPr>
        <w:pStyle w:val="BulletPoint"/>
        <w:rPr>
          <w:b w:val="0"/>
          <w:bCs w:val="0"/>
        </w:rPr>
      </w:pPr>
    </w:p>
    <w:p w14:paraId="6BD3D6B2" w14:textId="2A11B401" w:rsidR="00F44B68" w:rsidRPr="005F7016" w:rsidRDefault="00C6784A" w:rsidP="00EE3D3D">
      <w:pPr>
        <w:pStyle w:val="BulletPoint"/>
        <w:numPr>
          <w:ilvl w:val="0"/>
          <w:numId w:val="6"/>
        </w:numPr>
        <w:rPr>
          <w:b w:val="0"/>
          <w:bCs w:val="0"/>
        </w:rPr>
      </w:pPr>
      <w:r w:rsidRPr="005F7016">
        <w:rPr>
          <w:b w:val="0"/>
          <w:bCs w:val="0"/>
        </w:rPr>
        <w:t xml:space="preserve">not </w:t>
      </w:r>
      <w:r w:rsidR="00F44B68" w:rsidRPr="005F7016">
        <w:rPr>
          <w:b w:val="0"/>
          <w:bCs w:val="0"/>
        </w:rPr>
        <w:t>providing specific evidence to demonstrate how your ethical framework informs your CYP work</w:t>
      </w:r>
    </w:p>
    <w:p w14:paraId="6CC04241" w14:textId="5A9822D6" w:rsidR="00F44B68" w:rsidRPr="005F7016" w:rsidRDefault="00F44B68" w:rsidP="00EE3D3D">
      <w:pPr>
        <w:pStyle w:val="BulletPoint"/>
        <w:numPr>
          <w:ilvl w:val="0"/>
          <w:numId w:val="6"/>
        </w:numPr>
        <w:rPr>
          <w:b w:val="0"/>
          <w:bCs w:val="0"/>
        </w:rPr>
      </w:pPr>
      <w:r w:rsidRPr="005F7016">
        <w:rPr>
          <w:b w:val="0"/>
          <w:bCs w:val="0"/>
        </w:rPr>
        <w:t>not being able to show how you keep your CYP client at the centre of the counselling work</w:t>
      </w:r>
    </w:p>
    <w:p w14:paraId="605F0A62" w14:textId="14951283" w:rsidR="00F44B68" w:rsidRPr="005F7016" w:rsidRDefault="00C6784A" w:rsidP="00EE3D3D">
      <w:pPr>
        <w:pStyle w:val="BulletPoint"/>
        <w:numPr>
          <w:ilvl w:val="0"/>
          <w:numId w:val="6"/>
        </w:numPr>
        <w:rPr>
          <w:b w:val="0"/>
          <w:bCs w:val="0"/>
        </w:rPr>
      </w:pPr>
      <w:r w:rsidRPr="005F7016">
        <w:rPr>
          <w:b w:val="0"/>
          <w:bCs w:val="0"/>
        </w:rPr>
        <w:t>being unable to integrate skills</w:t>
      </w:r>
      <w:r w:rsidR="00F44B68" w:rsidRPr="005F7016">
        <w:rPr>
          <w:b w:val="0"/>
          <w:bCs w:val="0"/>
        </w:rPr>
        <w:t>, theory and creative tools</w:t>
      </w:r>
      <w:r w:rsidRPr="005F7016">
        <w:rPr>
          <w:b w:val="0"/>
          <w:bCs w:val="0"/>
        </w:rPr>
        <w:t xml:space="preserve"> sufficiently</w:t>
      </w:r>
    </w:p>
    <w:p w14:paraId="63AF75C3" w14:textId="364C597C" w:rsidR="00F44B68" w:rsidRPr="005F7016" w:rsidRDefault="00F44B68" w:rsidP="00EE3D3D">
      <w:pPr>
        <w:pStyle w:val="BulletPoint"/>
        <w:numPr>
          <w:ilvl w:val="0"/>
          <w:numId w:val="6"/>
        </w:numPr>
        <w:rPr>
          <w:b w:val="0"/>
          <w:bCs w:val="0"/>
        </w:rPr>
      </w:pPr>
      <w:r w:rsidRPr="005F7016">
        <w:rPr>
          <w:b w:val="0"/>
          <w:bCs w:val="0"/>
        </w:rPr>
        <w:t>not showing adequate critical reflection and evaluation</w:t>
      </w:r>
    </w:p>
    <w:p w14:paraId="47E01E7C" w14:textId="1B29D02B" w:rsidR="00F44B68" w:rsidRPr="005F7016" w:rsidRDefault="00C6784A" w:rsidP="00EE3D3D">
      <w:pPr>
        <w:pStyle w:val="BulletPoint"/>
        <w:numPr>
          <w:ilvl w:val="0"/>
          <w:numId w:val="6"/>
        </w:numPr>
        <w:rPr>
          <w:b w:val="0"/>
          <w:bCs w:val="0"/>
        </w:rPr>
      </w:pPr>
      <w:r w:rsidRPr="005F7016">
        <w:rPr>
          <w:b w:val="0"/>
          <w:bCs w:val="0"/>
        </w:rPr>
        <w:t xml:space="preserve">not showing </w:t>
      </w:r>
      <w:r w:rsidR="00F44B68" w:rsidRPr="005F7016">
        <w:rPr>
          <w:b w:val="0"/>
          <w:bCs w:val="0"/>
        </w:rPr>
        <w:t xml:space="preserve">effective use of supervision, and/or </w:t>
      </w:r>
      <w:r w:rsidRPr="005F7016">
        <w:rPr>
          <w:b w:val="0"/>
          <w:bCs w:val="0"/>
        </w:rPr>
        <w:t>application of learning from supervision</w:t>
      </w:r>
    </w:p>
    <w:p w14:paraId="2176E31C" w14:textId="631A6EBC" w:rsidR="00C6784A" w:rsidRPr="005F7016" w:rsidRDefault="00C6784A" w:rsidP="00EE3D3D">
      <w:pPr>
        <w:pStyle w:val="BulletPoint"/>
        <w:numPr>
          <w:ilvl w:val="0"/>
          <w:numId w:val="6"/>
        </w:numPr>
        <w:rPr>
          <w:b w:val="0"/>
          <w:bCs w:val="0"/>
        </w:rPr>
      </w:pPr>
      <w:r w:rsidRPr="005F7016">
        <w:rPr>
          <w:b w:val="0"/>
          <w:bCs w:val="0"/>
        </w:rPr>
        <w:t>running out of word</w:t>
      </w:r>
      <w:r w:rsidR="00F44B68" w:rsidRPr="005F7016">
        <w:rPr>
          <w:b w:val="0"/>
          <w:bCs w:val="0"/>
        </w:rPr>
        <w:t xml:space="preserve"> count</w:t>
      </w:r>
      <w:r w:rsidRPr="005F7016">
        <w:rPr>
          <w:b w:val="0"/>
          <w:bCs w:val="0"/>
        </w:rPr>
        <w:t xml:space="preserve"> by sections 6 and 7</w:t>
      </w:r>
    </w:p>
    <w:p w14:paraId="74E11503" w14:textId="02D11EBA" w:rsidR="00C6784A" w:rsidRDefault="00C6784A" w:rsidP="00C6784A">
      <w:pPr>
        <w:keepNext/>
        <w:jc w:val="both"/>
        <w:rPr>
          <w:rFonts w:asciiTheme="minorHAnsi" w:hAnsiTheme="minorHAnsi" w:cstheme="minorHAnsi"/>
          <w:color w:val="3B3838" w:themeColor="background2" w:themeShade="40"/>
        </w:rPr>
      </w:pPr>
    </w:p>
    <w:p w14:paraId="3D4742AC" w14:textId="77777777" w:rsidR="00B12D27" w:rsidRDefault="00B12D27" w:rsidP="00F12EC0">
      <w:pPr>
        <w:spacing w:after="40"/>
        <w:jc w:val="both"/>
        <w:rPr>
          <w:rFonts w:asciiTheme="minorHAnsi" w:hAnsiTheme="minorHAnsi" w:cstheme="minorHAnsi"/>
          <w:b/>
          <w:bCs/>
          <w:color w:val="3B3838" w:themeColor="background2" w:themeShade="40"/>
        </w:rPr>
      </w:pPr>
      <w:r>
        <w:rPr>
          <w:rFonts w:asciiTheme="minorHAnsi" w:hAnsiTheme="minorHAnsi" w:cstheme="minorHAnsi"/>
          <w:b/>
          <w:bCs/>
          <w:color w:val="3B3838" w:themeColor="background2" w:themeShade="40"/>
        </w:rPr>
        <w:t>Resits and Not Proficient candidates:</w:t>
      </w:r>
    </w:p>
    <w:p w14:paraId="62739C14" w14:textId="77777777" w:rsidR="00243C5C" w:rsidRDefault="00243C5C" w:rsidP="00F12EC0">
      <w:pPr>
        <w:spacing w:after="40"/>
        <w:jc w:val="both"/>
        <w:rPr>
          <w:rFonts w:asciiTheme="minorHAnsi" w:hAnsiTheme="minorHAnsi" w:cstheme="minorHAnsi"/>
          <w:b/>
          <w:bCs/>
          <w:color w:val="3B3838" w:themeColor="background2" w:themeShade="40"/>
        </w:rPr>
      </w:pPr>
    </w:p>
    <w:p w14:paraId="08378509" w14:textId="77777777" w:rsidR="00243C5C" w:rsidRDefault="00243C5C" w:rsidP="00243C5C">
      <w:pPr>
        <w:rPr>
          <w:rFonts w:asciiTheme="minorHAnsi" w:hAnsiTheme="minorHAnsi" w:cstheme="minorHAnsi"/>
          <w:color w:val="3B3838" w:themeColor="background2" w:themeShade="40"/>
          <w:spacing w:val="-2"/>
        </w:rPr>
      </w:pPr>
      <w:r w:rsidRPr="00393A5A">
        <w:rPr>
          <w:rFonts w:asciiTheme="minorHAnsi" w:hAnsiTheme="minorHAnsi" w:cstheme="minorHAnsi"/>
          <w:color w:val="3B3838" w:themeColor="background2" w:themeShade="40"/>
          <w:spacing w:val="-2"/>
        </w:rPr>
        <w:t xml:space="preserve">If you are Not Proficient in the external assessment your tutor can book an appointment with CPCAB to get verbal feedback in order to offer you guidance for re-sitting the </w:t>
      </w:r>
      <w:r>
        <w:rPr>
          <w:rFonts w:asciiTheme="minorHAnsi" w:hAnsiTheme="minorHAnsi" w:cstheme="minorHAnsi"/>
          <w:color w:val="3B3838" w:themeColor="background2" w:themeShade="40"/>
          <w:spacing w:val="-2"/>
        </w:rPr>
        <w:t>Case Review</w:t>
      </w:r>
      <w:r w:rsidRPr="00393A5A">
        <w:rPr>
          <w:rFonts w:asciiTheme="minorHAnsi" w:hAnsiTheme="minorHAnsi" w:cstheme="minorHAnsi"/>
          <w:color w:val="3B3838" w:themeColor="background2" w:themeShade="40"/>
          <w:spacing w:val="-2"/>
        </w:rPr>
        <w:t>.  If you choose to re</w:t>
      </w:r>
      <w:r>
        <w:rPr>
          <w:rFonts w:asciiTheme="minorHAnsi" w:hAnsiTheme="minorHAnsi" w:cstheme="minorHAnsi"/>
          <w:color w:val="3B3838" w:themeColor="background2" w:themeShade="40"/>
          <w:spacing w:val="-2"/>
        </w:rPr>
        <w:t>-</w:t>
      </w:r>
      <w:r w:rsidRPr="00393A5A">
        <w:rPr>
          <w:rFonts w:asciiTheme="minorHAnsi" w:hAnsiTheme="minorHAnsi" w:cstheme="minorHAnsi"/>
          <w:color w:val="3B3838" w:themeColor="background2" w:themeShade="40"/>
          <w:spacing w:val="-2"/>
        </w:rPr>
        <w:t xml:space="preserve">sit this assessment </w:t>
      </w:r>
      <w:r w:rsidRPr="00EE3D3D">
        <w:rPr>
          <w:rFonts w:asciiTheme="minorHAnsi" w:hAnsiTheme="minorHAnsi" w:cstheme="minorHAnsi"/>
          <w:b/>
          <w:bCs/>
          <w:color w:val="3B3838" w:themeColor="background2" w:themeShade="40"/>
          <w:spacing w:val="-2"/>
        </w:rPr>
        <w:t>you</w:t>
      </w:r>
      <w:r w:rsidRPr="00393A5A">
        <w:rPr>
          <w:rFonts w:asciiTheme="minorHAnsi" w:hAnsiTheme="minorHAnsi" w:cstheme="minorHAnsi"/>
          <w:color w:val="3B3838" w:themeColor="background2" w:themeShade="40"/>
          <w:spacing w:val="-2"/>
        </w:rPr>
        <w:t xml:space="preserve"> </w:t>
      </w:r>
      <w:r w:rsidRPr="005F7016">
        <w:rPr>
          <w:rFonts w:asciiTheme="minorHAnsi" w:hAnsiTheme="minorHAnsi" w:cstheme="minorHAnsi"/>
          <w:b/>
          <w:bCs/>
          <w:color w:val="3B3838" w:themeColor="background2" w:themeShade="40"/>
          <w:spacing w:val="-2"/>
        </w:rPr>
        <w:t xml:space="preserve">must write a </w:t>
      </w:r>
      <w:r>
        <w:rPr>
          <w:rFonts w:asciiTheme="minorHAnsi" w:hAnsiTheme="minorHAnsi" w:cstheme="minorHAnsi"/>
          <w:b/>
          <w:bCs/>
          <w:color w:val="3B3838" w:themeColor="background2" w:themeShade="40"/>
          <w:spacing w:val="-2"/>
        </w:rPr>
        <w:t>new</w:t>
      </w:r>
      <w:r w:rsidRPr="005F7016">
        <w:rPr>
          <w:rFonts w:asciiTheme="minorHAnsi" w:hAnsiTheme="minorHAnsi" w:cstheme="minorHAnsi"/>
          <w:b/>
          <w:bCs/>
          <w:color w:val="3B3838" w:themeColor="background2" w:themeShade="40"/>
          <w:spacing w:val="-2"/>
        </w:rPr>
        <w:t xml:space="preserve"> </w:t>
      </w:r>
      <w:r>
        <w:rPr>
          <w:rFonts w:asciiTheme="minorHAnsi" w:hAnsiTheme="minorHAnsi" w:cstheme="minorHAnsi"/>
          <w:b/>
          <w:bCs/>
          <w:color w:val="3B3838" w:themeColor="background2" w:themeShade="40"/>
          <w:spacing w:val="-2"/>
        </w:rPr>
        <w:t>Case Review</w:t>
      </w:r>
      <w:r w:rsidRPr="005F7016">
        <w:rPr>
          <w:rFonts w:asciiTheme="minorHAnsi" w:hAnsiTheme="minorHAnsi" w:cstheme="minorHAnsi"/>
          <w:b/>
          <w:bCs/>
          <w:color w:val="3B3838" w:themeColor="background2" w:themeShade="40"/>
          <w:spacing w:val="-2"/>
        </w:rPr>
        <w:t xml:space="preserve"> based on a different client</w:t>
      </w:r>
      <w:r w:rsidRPr="00393A5A">
        <w:rPr>
          <w:rFonts w:asciiTheme="minorHAnsi" w:hAnsiTheme="minorHAnsi" w:cstheme="minorHAnsi"/>
          <w:color w:val="3B3838" w:themeColor="background2" w:themeShade="40"/>
          <w:spacing w:val="-2"/>
        </w:rPr>
        <w:t>. You will be required to sign the cover sheet to confirm that your resubmission is based on a different client.</w:t>
      </w:r>
    </w:p>
    <w:p w14:paraId="555C26E8" w14:textId="5F553232" w:rsidR="00EC7D2D" w:rsidRDefault="00B12D27" w:rsidP="00F12EC0">
      <w:pPr>
        <w:spacing w:after="40"/>
        <w:jc w:val="both"/>
        <w:rPr>
          <w:rFonts w:asciiTheme="minorHAnsi" w:hAnsiTheme="minorHAnsi" w:cstheme="minorHAnsi"/>
          <w:b/>
          <w:bCs/>
          <w:color w:val="3B3838" w:themeColor="background2" w:themeShade="40"/>
        </w:rPr>
      </w:pPr>
      <w:r>
        <w:rPr>
          <w:rFonts w:asciiTheme="minorHAnsi" w:hAnsiTheme="minorHAnsi" w:cstheme="minorHAnsi"/>
          <w:b/>
          <w:bCs/>
          <w:color w:val="3B3838" w:themeColor="background2" w:themeShade="40"/>
        </w:rPr>
        <w:t xml:space="preserve"> </w:t>
      </w:r>
    </w:p>
    <w:p w14:paraId="78768300" w14:textId="77777777" w:rsidR="007B3175" w:rsidRDefault="007B3175" w:rsidP="00F12EC0">
      <w:pPr>
        <w:spacing w:after="40"/>
        <w:jc w:val="both"/>
        <w:rPr>
          <w:rFonts w:asciiTheme="minorHAnsi" w:hAnsiTheme="minorHAnsi" w:cstheme="minorHAnsi"/>
          <w:b/>
          <w:bCs/>
          <w:color w:val="3B3838" w:themeColor="background2" w:themeShade="40"/>
        </w:rPr>
      </w:pPr>
      <w:r>
        <w:rPr>
          <w:rFonts w:asciiTheme="minorHAnsi" w:hAnsiTheme="minorHAnsi" w:cstheme="minorHAnsi"/>
          <w:b/>
          <w:bCs/>
          <w:color w:val="3B3838" w:themeColor="background2" w:themeShade="40"/>
        </w:rPr>
        <w:br w:type="page"/>
      </w:r>
    </w:p>
    <w:p w14:paraId="45FAFF31" w14:textId="6FEB537A" w:rsidR="00F12EC0" w:rsidRPr="00F12EC0" w:rsidRDefault="00F12EC0" w:rsidP="00F12EC0">
      <w:pPr>
        <w:spacing w:after="40"/>
        <w:jc w:val="both"/>
        <w:rPr>
          <w:rFonts w:asciiTheme="minorHAnsi" w:hAnsiTheme="minorHAnsi" w:cstheme="minorHAnsi"/>
          <w:b/>
          <w:bCs/>
          <w:color w:val="3B3838" w:themeColor="background2" w:themeShade="40"/>
        </w:rPr>
      </w:pPr>
      <w:r w:rsidRPr="00F12EC0">
        <w:rPr>
          <w:rFonts w:asciiTheme="minorHAnsi" w:hAnsiTheme="minorHAnsi" w:cstheme="minorHAnsi"/>
          <w:b/>
          <w:bCs/>
          <w:color w:val="3B3838" w:themeColor="background2" w:themeShade="40"/>
        </w:rPr>
        <w:lastRenderedPageBreak/>
        <w:t xml:space="preserve">Structure of the </w:t>
      </w:r>
      <w:r w:rsidR="0029350C">
        <w:rPr>
          <w:rFonts w:asciiTheme="minorHAnsi" w:hAnsiTheme="minorHAnsi" w:cstheme="minorHAnsi"/>
          <w:b/>
          <w:bCs/>
          <w:color w:val="3B3838" w:themeColor="background2" w:themeShade="40"/>
        </w:rPr>
        <w:t>Case Review</w:t>
      </w:r>
      <w:r w:rsidRPr="00F12EC0">
        <w:rPr>
          <w:rFonts w:asciiTheme="minorHAnsi" w:hAnsiTheme="minorHAnsi" w:cstheme="minorHAnsi"/>
          <w:b/>
          <w:bCs/>
          <w:color w:val="3B3838" w:themeColor="background2" w:themeShade="40"/>
        </w:rPr>
        <w:t>:</w:t>
      </w:r>
    </w:p>
    <w:p w14:paraId="0037BF85" w14:textId="77777777" w:rsidR="00F12EC0" w:rsidRDefault="00F12EC0" w:rsidP="00F12EC0">
      <w:pPr>
        <w:spacing w:after="40"/>
        <w:jc w:val="both"/>
        <w:rPr>
          <w:rFonts w:asciiTheme="minorHAnsi" w:hAnsiTheme="minorHAnsi" w:cstheme="minorHAnsi"/>
          <w:spacing w:val="-2"/>
        </w:rPr>
      </w:pPr>
    </w:p>
    <w:p w14:paraId="348AB6B5" w14:textId="7F0FBEDF" w:rsidR="000249D4" w:rsidRDefault="000249D4" w:rsidP="000249D4">
      <w:pPr>
        <w:rPr>
          <w:rFonts w:asciiTheme="minorHAnsi" w:hAnsiTheme="minorHAnsi" w:cstheme="minorHAnsi"/>
          <w:color w:val="3B3838" w:themeColor="background2" w:themeShade="40"/>
          <w:spacing w:val="-2"/>
        </w:rPr>
      </w:pPr>
      <w:r>
        <w:rPr>
          <w:rFonts w:asciiTheme="minorHAnsi" w:hAnsiTheme="minorHAnsi" w:cstheme="minorHAnsi"/>
          <w:color w:val="3B3838" w:themeColor="background2" w:themeShade="40"/>
          <w:spacing w:val="-2"/>
        </w:rPr>
        <w:t xml:space="preserve">The Case Review </w:t>
      </w:r>
      <w:r w:rsidRPr="00C6784A">
        <w:rPr>
          <w:rFonts w:asciiTheme="minorHAnsi" w:hAnsiTheme="minorHAnsi" w:cstheme="minorHAnsi"/>
          <w:color w:val="3B3838" w:themeColor="background2" w:themeShade="40"/>
          <w:spacing w:val="-2"/>
        </w:rPr>
        <w:t xml:space="preserve">must be structured using each of the </w:t>
      </w:r>
      <w:r w:rsidRPr="005F7016">
        <w:rPr>
          <w:rFonts w:asciiTheme="minorHAnsi" w:hAnsiTheme="minorHAnsi" w:cstheme="minorHAnsi"/>
          <w:b/>
          <w:bCs/>
          <w:color w:val="3B3838" w:themeColor="background2" w:themeShade="40"/>
          <w:spacing w:val="-2"/>
        </w:rPr>
        <w:t>seven</w:t>
      </w:r>
      <w:r w:rsidRPr="00111486">
        <w:rPr>
          <w:rFonts w:asciiTheme="minorHAnsi" w:hAnsiTheme="minorHAnsi" w:cstheme="minorHAnsi"/>
          <w:b/>
          <w:bCs/>
          <w:color w:val="3B3838" w:themeColor="background2" w:themeShade="40"/>
          <w:spacing w:val="-2"/>
        </w:rPr>
        <w:t xml:space="preserve"> </w:t>
      </w:r>
      <w:r w:rsidR="00BF382A">
        <w:rPr>
          <w:rFonts w:asciiTheme="minorHAnsi" w:hAnsiTheme="minorHAnsi" w:cstheme="minorHAnsi"/>
          <w:b/>
          <w:bCs/>
          <w:color w:val="3B3838" w:themeColor="background2" w:themeShade="40"/>
          <w:spacing w:val="-2"/>
        </w:rPr>
        <w:t xml:space="preserve">section </w:t>
      </w:r>
      <w:r w:rsidRPr="005F7016">
        <w:rPr>
          <w:rFonts w:asciiTheme="minorHAnsi" w:hAnsiTheme="minorHAnsi" w:cstheme="minorHAnsi"/>
          <w:b/>
          <w:bCs/>
          <w:color w:val="3B3838" w:themeColor="background2" w:themeShade="40"/>
          <w:spacing w:val="-2"/>
        </w:rPr>
        <w:t>headings</w:t>
      </w:r>
      <w:r w:rsidRPr="00C6784A">
        <w:rPr>
          <w:rFonts w:asciiTheme="minorHAnsi" w:hAnsiTheme="minorHAnsi" w:cstheme="minorHAnsi"/>
          <w:color w:val="3B3838" w:themeColor="background2" w:themeShade="40"/>
          <w:spacing w:val="-2"/>
        </w:rPr>
        <w:t xml:space="preserve"> below.  </w:t>
      </w:r>
      <w:r>
        <w:rPr>
          <w:rFonts w:asciiTheme="minorHAnsi" w:hAnsiTheme="minorHAnsi" w:cstheme="minorHAnsi"/>
          <w:color w:val="3B3838" w:themeColor="background2" w:themeShade="40"/>
          <w:spacing w:val="-2"/>
        </w:rPr>
        <w:t xml:space="preserve">Under each section there are ticked bullet points which state what you </w:t>
      </w:r>
      <w:r w:rsidRPr="005F7016">
        <w:rPr>
          <w:rFonts w:asciiTheme="minorHAnsi" w:hAnsiTheme="minorHAnsi" w:cstheme="minorHAnsi"/>
          <w:color w:val="3B3838" w:themeColor="background2" w:themeShade="40"/>
          <w:spacing w:val="-2"/>
        </w:rPr>
        <w:t>must</w:t>
      </w:r>
      <w:r>
        <w:rPr>
          <w:rFonts w:asciiTheme="minorHAnsi" w:hAnsiTheme="minorHAnsi" w:cstheme="minorHAnsi"/>
          <w:color w:val="3B3838" w:themeColor="background2" w:themeShade="40"/>
          <w:spacing w:val="-2"/>
        </w:rPr>
        <w:t xml:space="preserve"> evidence in order to achieve full marks for that section.</w:t>
      </w:r>
    </w:p>
    <w:p w14:paraId="7D828CF3" w14:textId="75BB0E3B" w:rsidR="00F12EC0" w:rsidRDefault="00F12EC0" w:rsidP="00F12EC0">
      <w:pPr>
        <w:spacing w:after="40"/>
        <w:rPr>
          <w:rFonts w:asciiTheme="minorHAnsi" w:hAnsiTheme="minorHAnsi" w:cstheme="minorHAnsi"/>
          <w:bCs/>
        </w:rPr>
      </w:pPr>
    </w:p>
    <w:p w14:paraId="146645F5" w14:textId="77777777" w:rsidR="00F12EC0" w:rsidRPr="00EE3D3D" w:rsidRDefault="00F12EC0" w:rsidP="00F12EC0">
      <w:pPr>
        <w:keepNext/>
        <w:spacing w:after="60"/>
        <w:jc w:val="both"/>
        <w:rPr>
          <w:rFonts w:asciiTheme="minorHAnsi" w:hAnsiTheme="minorHAnsi" w:cstheme="minorHAnsi"/>
          <w:b/>
          <w:bCs/>
          <w:i/>
          <w:color w:val="3B3838" w:themeColor="background2" w:themeShade="40"/>
        </w:rPr>
      </w:pPr>
      <w:r w:rsidRPr="00EE3D3D">
        <w:rPr>
          <w:rFonts w:asciiTheme="minorHAnsi" w:hAnsiTheme="minorHAnsi" w:cstheme="minorHAnsi"/>
          <w:b/>
          <w:bCs/>
          <w:i/>
          <w:color w:val="3B3838" w:themeColor="background2" w:themeShade="40"/>
        </w:rPr>
        <w:t xml:space="preserve">1.  Context and boundaries of work </w:t>
      </w:r>
    </w:p>
    <w:p w14:paraId="32968F43" w14:textId="77777777" w:rsidR="00F12EC0" w:rsidRPr="00EE3D3D" w:rsidRDefault="00F12EC0" w:rsidP="00F12EC0">
      <w:pPr>
        <w:numPr>
          <w:ilvl w:val="0"/>
          <w:numId w:val="2"/>
        </w:numPr>
        <w:spacing w:after="160" w:line="259" w:lineRule="auto"/>
        <w:jc w:val="both"/>
        <w:rPr>
          <w:rFonts w:asciiTheme="minorHAnsi" w:hAnsiTheme="minorHAnsi" w:cstheme="minorHAnsi"/>
          <w:i/>
          <w:color w:val="3B3838" w:themeColor="background2" w:themeShade="40"/>
        </w:rPr>
      </w:pPr>
      <w:r w:rsidRPr="00EE3D3D">
        <w:rPr>
          <w:rFonts w:asciiTheme="minorHAnsi" w:hAnsiTheme="minorHAnsi" w:cstheme="minorHAnsi"/>
          <w:i/>
          <w:color w:val="3B3838" w:themeColor="background2" w:themeShade="40"/>
        </w:rPr>
        <w:t>Describe the context in which you work showing understanding of the boundaries and ethical framework when counselling CYP</w:t>
      </w:r>
    </w:p>
    <w:p w14:paraId="67878295" w14:textId="77777777" w:rsidR="00F12EC0" w:rsidRPr="00EE3D3D" w:rsidRDefault="00F12EC0" w:rsidP="00F12EC0">
      <w:pPr>
        <w:spacing w:after="40"/>
        <w:ind w:firstLine="360"/>
        <w:jc w:val="both"/>
        <w:rPr>
          <w:rFonts w:asciiTheme="minorHAnsi" w:hAnsiTheme="minorHAnsi" w:cstheme="minorHAnsi"/>
          <w:b/>
          <w:color w:val="3B3838" w:themeColor="background2" w:themeShade="40"/>
        </w:rPr>
      </w:pPr>
      <w:r w:rsidRPr="00EE3D3D">
        <w:rPr>
          <w:rFonts w:asciiTheme="minorHAnsi" w:hAnsiTheme="minorHAnsi" w:cstheme="minorHAnsi"/>
          <w:b/>
          <w:color w:val="3B3838" w:themeColor="background2" w:themeShade="40"/>
        </w:rPr>
        <w:t>You must:</w:t>
      </w:r>
    </w:p>
    <w:p w14:paraId="54A97288" w14:textId="77777777" w:rsidR="00F12EC0" w:rsidRPr="00EE3D3D" w:rsidRDefault="00F12EC0" w:rsidP="00F12EC0">
      <w:pPr>
        <w:numPr>
          <w:ilvl w:val="0"/>
          <w:numId w:val="3"/>
        </w:numPr>
        <w:spacing w:after="40" w:line="259" w:lineRule="auto"/>
        <w:jc w:val="both"/>
        <w:rPr>
          <w:rFonts w:asciiTheme="minorHAnsi" w:hAnsiTheme="minorHAnsi" w:cstheme="minorHAnsi"/>
          <w:color w:val="3B3838" w:themeColor="background2" w:themeShade="40"/>
        </w:rPr>
      </w:pPr>
      <w:r w:rsidRPr="00EE3D3D">
        <w:rPr>
          <w:rFonts w:asciiTheme="minorHAnsi" w:hAnsiTheme="minorHAnsi" w:cstheme="minorHAnsi"/>
          <w:color w:val="3B3838" w:themeColor="background2" w:themeShade="40"/>
        </w:rPr>
        <w:t>Describe the context and setting where you provide therapeutic counselling for CYP</w:t>
      </w:r>
    </w:p>
    <w:p w14:paraId="039BB489" w14:textId="77777777" w:rsidR="00F12EC0" w:rsidRPr="00EE3D3D" w:rsidRDefault="00F12EC0" w:rsidP="00F12EC0">
      <w:pPr>
        <w:numPr>
          <w:ilvl w:val="0"/>
          <w:numId w:val="3"/>
        </w:numPr>
        <w:spacing w:after="40" w:line="259" w:lineRule="auto"/>
        <w:jc w:val="both"/>
        <w:rPr>
          <w:rFonts w:asciiTheme="minorHAnsi" w:hAnsiTheme="minorHAnsi" w:cstheme="minorHAnsi"/>
          <w:color w:val="3B3838" w:themeColor="background2" w:themeShade="40"/>
        </w:rPr>
      </w:pPr>
      <w:r w:rsidRPr="00EE3D3D">
        <w:rPr>
          <w:rFonts w:asciiTheme="minorHAnsi" w:hAnsiTheme="minorHAnsi" w:cstheme="minorHAnsi"/>
          <w:color w:val="3B3838" w:themeColor="background2" w:themeShade="40"/>
        </w:rPr>
        <w:t>Evaluate how you established a client/counsellor agreement or contract</w:t>
      </w:r>
    </w:p>
    <w:p w14:paraId="0769992E" w14:textId="77777777" w:rsidR="00F12EC0" w:rsidRPr="00EE3D3D" w:rsidRDefault="00F12EC0" w:rsidP="00F12EC0">
      <w:pPr>
        <w:numPr>
          <w:ilvl w:val="0"/>
          <w:numId w:val="3"/>
        </w:numPr>
        <w:spacing w:after="40" w:line="259" w:lineRule="auto"/>
        <w:jc w:val="both"/>
        <w:rPr>
          <w:rFonts w:asciiTheme="minorHAnsi" w:hAnsiTheme="minorHAnsi" w:cstheme="minorHAnsi"/>
          <w:color w:val="3B3838" w:themeColor="background2" w:themeShade="40"/>
        </w:rPr>
      </w:pPr>
      <w:r w:rsidRPr="00EE3D3D">
        <w:rPr>
          <w:rFonts w:asciiTheme="minorHAnsi" w:hAnsiTheme="minorHAnsi" w:cstheme="minorHAnsi"/>
          <w:color w:val="3B3838" w:themeColor="background2" w:themeShade="40"/>
        </w:rPr>
        <w:t>Explain how an ethical framework informs your work as a counsellor of CYP</w:t>
      </w:r>
    </w:p>
    <w:p w14:paraId="490D9732" w14:textId="664C94BD" w:rsidR="00F12EC0" w:rsidRPr="00EE3D3D" w:rsidRDefault="00F12EC0" w:rsidP="00F12EC0">
      <w:pPr>
        <w:keepNext/>
        <w:spacing w:after="60"/>
        <w:jc w:val="both"/>
        <w:rPr>
          <w:rFonts w:asciiTheme="minorHAnsi" w:hAnsiTheme="minorHAnsi" w:cstheme="minorHAnsi"/>
          <w:b/>
          <w:bCs/>
          <w:i/>
          <w:color w:val="3B3838" w:themeColor="background2" w:themeShade="40"/>
        </w:rPr>
      </w:pPr>
    </w:p>
    <w:p w14:paraId="22F30628" w14:textId="77777777" w:rsidR="006743EE" w:rsidRPr="00EE3D3D" w:rsidRDefault="006743EE" w:rsidP="00F12EC0">
      <w:pPr>
        <w:keepNext/>
        <w:spacing w:after="60"/>
        <w:jc w:val="both"/>
        <w:rPr>
          <w:rFonts w:asciiTheme="minorHAnsi" w:hAnsiTheme="minorHAnsi" w:cstheme="minorHAnsi"/>
          <w:b/>
          <w:bCs/>
          <w:iCs/>
          <w:color w:val="3B3838" w:themeColor="background2" w:themeShade="40"/>
        </w:rPr>
      </w:pPr>
    </w:p>
    <w:p w14:paraId="296E2F69" w14:textId="77777777" w:rsidR="00F12EC0" w:rsidRPr="00EE3D3D" w:rsidRDefault="00F12EC0" w:rsidP="00F12EC0">
      <w:pPr>
        <w:keepNext/>
        <w:spacing w:after="60"/>
        <w:jc w:val="both"/>
        <w:rPr>
          <w:rFonts w:asciiTheme="minorHAnsi" w:hAnsiTheme="minorHAnsi" w:cstheme="minorHAnsi"/>
          <w:b/>
          <w:bCs/>
          <w:i/>
          <w:color w:val="3B3838" w:themeColor="background2" w:themeShade="40"/>
        </w:rPr>
      </w:pPr>
      <w:r w:rsidRPr="00EE3D3D">
        <w:rPr>
          <w:rFonts w:asciiTheme="minorHAnsi" w:hAnsiTheme="minorHAnsi" w:cstheme="minorHAnsi"/>
          <w:b/>
          <w:bCs/>
          <w:i/>
          <w:color w:val="3B3838" w:themeColor="background2" w:themeShade="40"/>
        </w:rPr>
        <w:t>2.   Assessment</w:t>
      </w:r>
    </w:p>
    <w:p w14:paraId="031D853F" w14:textId="77777777" w:rsidR="00F12EC0" w:rsidRPr="00EE3D3D" w:rsidRDefault="00F12EC0" w:rsidP="00F12EC0">
      <w:pPr>
        <w:numPr>
          <w:ilvl w:val="0"/>
          <w:numId w:val="2"/>
        </w:numPr>
        <w:spacing w:after="160" w:line="259" w:lineRule="auto"/>
        <w:jc w:val="both"/>
        <w:rPr>
          <w:rFonts w:asciiTheme="minorHAnsi" w:hAnsiTheme="minorHAnsi" w:cstheme="minorHAnsi"/>
          <w:b/>
          <w:color w:val="3B3838" w:themeColor="background2" w:themeShade="40"/>
        </w:rPr>
      </w:pPr>
      <w:r w:rsidRPr="00EE3D3D">
        <w:rPr>
          <w:rFonts w:asciiTheme="minorHAnsi" w:hAnsiTheme="minorHAnsi" w:cstheme="minorHAnsi"/>
          <w:i/>
          <w:color w:val="3B3838" w:themeColor="background2" w:themeShade="40"/>
        </w:rPr>
        <w:t>Use a coherent framework to arrive at an initial assessment of your client and their needs</w:t>
      </w:r>
    </w:p>
    <w:p w14:paraId="1E8D7AE9" w14:textId="77777777" w:rsidR="00F12EC0" w:rsidRPr="00EE3D3D" w:rsidRDefault="00F12EC0" w:rsidP="00F12EC0">
      <w:pPr>
        <w:keepNext/>
        <w:spacing w:before="180" w:after="60"/>
        <w:ind w:firstLine="360"/>
        <w:jc w:val="both"/>
        <w:rPr>
          <w:rFonts w:asciiTheme="minorHAnsi" w:hAnsiTheme="minorHAnsi" w:cstheme="minorHAnsi"/>
          <w:b/>
          <w:color w:val="3B3838" w:themeColor="background2" w:themeShade="40"/>
        </w:rPr>
      </w:pPr>
      <w:r w:rsidRPr="00EE3D3D">
        <w:rPr>
          <w:rFonts w:asciiTheme="minorHAnsi" w:hAnsiTheme="minorHAnsi" w:cstheme="minorHAnsi"/>
          <w:b/>
          <w:color w:val="3B3838" w:themeColor="background2" w:themeShade="40"/>
        </w:rPr>
        <w:t>You must:</w:t>
      </w:r>
    </w:p>
    <w:p w14:paraId="34B0F8E4" w14:textId="77777777" w:rsidR="00F12EC0" w:rsidRPr="00EE3D3D" w:rsidRDefault="00F12EC0" w:rsidP="00F12EC0">
      <w:pPr>
        <w:numPr>
          <w:ilvl w:val="0"/>
          <w:numId w:val="3"/>
        </w:numPr>
        <w:spacing w:after="40" w:line="259" w:lineRule="auto"/>
        <w:jc w:val="both"/>
        <w:rPr>
          <w:rFonts w:asciiTheme="minorHAnsi" w:hAnsiTheme="minorHAnsi" w:cstheme="minorHAnsi"/>
          <w:color w:val="3B3838" w:themeColor="background2" w:themeShade="40"/>
        </w:rPr>
      </w:pPr>
      <w:r w:rsidRPr="00EE3D3D">
        <w:rPr>
          <w:rFonts w:asciiTheme="minorHAnsi" w:hAnsiTheme="minorHAnsi" w:cstheme="minorHAnsi"/>
          <w:color w:val="3B3838" w:themeColor="background2" w:themeShade="40"/>
        </w:rPr>
        <w:t>Evaluate how you initially assessed your CYP client, with clear reference to your core theoretical approach</w:t>
      </w:r>
    </w:p>
    <w:p w14:paraId="04490ECF" w14:textId="77777777" w:rsidR="00F12EC0" w:rsidRPr="00EE3D3D" w:rsidRDefault="00F12EC0" w:rsidP="00F12EC0">
      <w:pPr>
        <w:numPr>
          <w:ilvl w:val="0"/>
          <w:numId w:val="3"/>
        </w:numPr>
        <w:spacing w:after="40" w:line="259" w:lineRule="auto"/>
        <w:jc w:val="both"/>
        <w:rPr>
          <w:rFonts w:asciiTheme="minorHAnsi" w:hAnsiTheme="minorHAnsi" w:cstheme="minorHAnsi"/>
          <w:color w:val="3B3838" w:themeColor="background2" w:themeShade="40"/>
        </w:rPr>
      </w:pPr>
      <w:r w:rsidRPr="00EE3D3D">
        <w:rPr>
          <w:rFonts w:asciiTheme="minorHAnsi" w:hAnsiTheme="minorHAnsi" w:cstheme="minorHAnsi"/>
          <w:color w:val="3B3838" w:themeColor="background2" w:themeShade="40"/>
        </w:rPr>
        <w:t>Evidence how you established an age and developmental stage appropriate focus for your work together</w:t>
      </w:r>
    </w:p>
    <w:p w14:paraId="01C9D5B9" w14:textId="77777777" w:rsidR="00F12EC0" w:rsidRPr="00EE3D3D" w:rsidRDefault="00F12EC0" w:rsidP="00F12EC0">
      <w:pPr>
        <w:spacing w:after="40"/>
        <w:jc w:val="both"/>
        <w:rPr>
          <w:rFonts w:asciiTheme="minorHAnsi" w:hAnsiTheme="minorHAnsi" w:cstheme="minorHAnsi"/>
          <w:color w:val="3B3838" w:themeColor="background2" w:themeShade="40"/>
        </w:rPr>
      </w:pPr>
    </w:p>
    <w:p w14:paraId="09B0FFA8" w14:textId="77777777" w:rsidR="006743EE" w:rsidRPr="00EE3D3D" w:rsidRDefault="006743EE" w:rsidP="00F12EC0">
      <w:pPr>
        <w:spacing w:after="40"/>
        <w:jc w:val="both"/>
        <w:rPr>
          <w:rFonts w:asciiTheme="minorHAnsi" w:hAnsiTheme="minorHAnsi" w:cstheme="minorHAnsi"/>
          <w:b/>
          <w:bCs/>
          <w:i/>
          <w:color w:val="3B3838" w:themeColor="background2" w:themeShade="40"/>
        </w:rPr>
      </w:pPr>
    </w:p>
    <w:p w14:paraId="4CCB6D6E" w14:textId="5416CC85" w:rsidR="00F12EC0" w:rsidRPr="00EE3D3D" w:rsidRDefault="00F12EC0" w:rsidP="00F12EC0">
      <w:pPr>
        <w:spacing w:after="40"/>
        <w:jc w:val="both"/>
        <w:rPr>
          <w:rFonts w:asciiTheme="minorHAnsi" w:hAnsiTheme="minorHAnsi" w:cstheme="minorHAnsi"/>
          <w:b/>
          <w:bCs/>
          <w:i/>
          <w:color w:val="3B3838" w:themeColor="background2" w:themeShade="40"/>
        </w:rPr>
      </w:pPr>
      <w:r w:rsidRPr="00EE3D3D">
        <w:rPr>
          <w:rFonts w:asciiTheme="minorHAnsi" w:hAnsiTheme="minorHAnsi" w:cstheme="minorHAnsi"/>
          <w:b/>
          <w:bCs/>
          <w:i/>
          <w:color w:val="3B3838" w:themeColor="background2" w:themeShade="40"/>
        </w:rPr>
        <w:t xml:space="preserve">3.   Awareness of diversity issues </w:t>
      </w:r>
    </w:p>
    <w:p w14:paraId="3331F70B" w14:textId="77777777" w:rsidR="00F12EC0" w:rsidRPr="00EE3D3D" w:rsidRDefault="00F12EC0" w:rsidP="00F12EC0">
      <w:pPr>
        <w:numPr>
          <w:ilvl w:val="0"/>
          <w:numId w:val="2"/>
        </w:numPr>
        <w:spacing w:after="160" w:line="259" w:lineRule="auto"/>
        <w:jc w:val="both"/>
        <w:rPr>
          <w:rFonts w:asciiTheme="minorHAnsi" w:hAnsiTheme="minorHAnsi" w:cstheme="minorHAnsi"/>
          <w:i/>
          <w:color w:val="3B3838" w:themeColor="background2" w:themeShade="40"/>
        </w:rPr>
      </w:pPr>
      <w:r w:rsidRPr="00EE3D3D">
        <w:rPr>
          <w:rFonts w:asciiTheme="minorHAnsi" w:hAnsiTheme="minorHAnsi" w:cstheme="minorHAnsi"/>
          <w:i/>
          <w:color w:val="3B3838" w:themeColor="background2" w:themeShade="40"/>
        </w:rPr>
        <w:t>Work with awareness of diversity issues</w:t>
      </w:r>
      <w:r w:rsidRPr="00EE3D3D">
        <w:rPr>
          <w:rFonts w:asciiTheme="minorHAnsi" w:hAnsiTheme="minorHAnsi" w:cstheme="minorHAnsi"/>
          <w:b/>
          <w:bCs/>
          <w:i/>
          <w:color w:val="3B3838" w:themeColor="background2" w:themeShade="40"/>
        </w:rPr>
        <w:t xml:space="preserve"> </w:t>
      </w:r>
      <w:r w:rsidRPr="00EE3D3D">
        <w:rPr>
          <w:rFonts w:asciiTheme="minorHAnsi" w:hAnsiTheme="minorHAnsi" w:cstheme="minorHAnsi"/>
          <w:i/>
          <w:color w:val="3B3838" w:themeColor="background2" w:themeShade="40"/>
        </w:rPr>
        <w:t>in relation to your work with this CYP</w:t>
      </w:r>
    </w:p>
    <w:p w14:paraId="1EDF31EC" w14:textId="77777777" w:rsidR="00F12EC0" w:rsidRPr="00EE3D3D" w:rsidRDefault="00F12EC0" w:rsidP="00F12EC0">
      <w:pPr>
        <w:keepNext/>
        <w:spacing w:before="180" w:after="60"/>
        <w:ind w:firstLine="360"/>
        <w:jc w:val="both"/>
        <w:rPr>
          <w:rFonts w:asciiTheme="minorHAnsi" w:hAnsiTheme="minorHAnsi" w:cstheme="minorHAnsi"/>
          <w:b/>
          <w:color w:val="3B3838" w:themeColor="background2" w:themeShade="40"/>
        </w:rPr>
      </w:pPr>
      <w:r w:rsidRPr="00EE3D3D">
        <w:rPr>
          <w:rFonts w:asciiTheme="minorHAnsi" w:hAnsiTheme="minorHAnsi" w:cstheme="minorHAnsi"/>
          <w:b/>
          <w:color w:val="3B3838" w:themeColor="background2" w:themeShade="40"/>
        </w:rPr>
        <w:t>You must:</w:t>
      </w:r>
    </w:p>
    <w:p w14:paraId="738AE4CD" w14:textId="77777777" w:rsidR="00F12EC0" w:rsidRPr="00EE3D3D" w:rsidRDefault="00F12EC0" w:rsidP="00F12EC0">
      <w:pPr>
        <w:numPr>
          <w:ilvl w:val="0"/>
          <w:numId w:val="3"/>
        </w:numPr>
        <w:spacing w:after="40" w:line="259" w:lineRule="auto"/>
        <w:jc w:val="both"/>
        <w:rPr>
          <w:rFonts w:asciiTheme="minorHAnsi" w:hAnsiTheme="minorHAnsi" w:cstheme="minorHAnsi"/>
          <w:color w:val="3B3838" w:themeColor="background2" w:themeShade="40"/>
        </w:rPr>
      </w:pPr>
      <w:r w:rsidRPr="00EE3D3D">
        <w:rPr>
          <w:rFonts w:asciiTheme="minorHAnsi" w:hAnsiTheme="minorHAnsi" w:cstheme="minorHAnsi"/>
          <w:color w:val="3B3838" w:themeColor="background2" w:themeShade="40"/>
        </w:rPr>
        <w:t>Critically reflect on issues of difference and diversity relevant to the work between you and this client</w:t>
      </w:r>
    </w:p>
    <w:p w14:paraId="327883E9" w14:textId="77777777" w:rsidR="00F12EC0" w:rsidRPr="00EE3D3D" w:rsidRDefault="00F12EC0" w:rsidP="00F12EC0">
      <w:pPr>
        <w:numPr>
          <w:ilvl w:val="0"/>
          <w:numId w:val="3"/>
        </w:numPr>
        <w:spacing w:after="40" w:line="259" w:lineRule="auto"/>
        <w:jc w:val="both"/>
        <w:rPr>
          <w:rFonts w:asciiTheme="minorHAnsi" w:hAnsiTheme="minorHAnsi" w:cstheme="minorHAnsi"/>
          <w:color w:val="3B3838" w:themeColor="background2" w:themeShade="40"/>
        </w:rPr>
      </w:pPr>
      <w:r w:rsidRPr="00EE3D3D">
        <w:rPr>
          <w:rFonts w:asciiTheme="minorHAnsi" w:hAnsiTheme="minorHAnsi" w:cstheme="minorHAnsi"/>
          <w:color w:val="3B3838" w:themeColor="background2" w:themeShade="40"/>
        </w:rPr>
        <w:t>Evaluate the skills you used to communicate empathy, understanding and acceptance appropriate to the age and developmental stage of the client</w:t>
      </w:r>
    </w:p>
    <w:p w14:paraId="546949CD" w14:textId="77777777" w:rsidR="00F12EC0" w:rsidRPr="00EE3D3D" w:rsidRDefault="00F12EC0" w:rsidP="00F12EC0">
      <w:pPr>
        <w:spacing w:after="40"/>
        <w:jc w:val="both"/>
        <w:rPr>
          <w:rFonts w:asciiTheme="minorHAnsi" w:hAnsiTheme="minorHAnsi" w:cstheme="minorHAnsi"/>
          <w:color w:val="3B3838" w:themeColor="background2" w:themeShade="40"/>
        </w:rPr>
      </w:pPr>
    </w:p>
    <w:p w14:paraId="6641143D" w14:textId="77777777" w:rsidR="00F12EC0" w:rsidRPr="00EE3D3D" w:rsidRDefault="00F12EC0" w:rsidP="00F12EC0">
      <w:pPr>
        <w:keepNext/>
        <w:spacing w:before="300" w:after="60"/>
        <w:jc w:val="both"/>
        <w:rPr>
          <w:rFonts w:asciiTheme="minorHAnsi" w:hAnsiTheme="minorHAnsi" w:cstheme="minorHAnsi"/>
          <w:b/>
          <w:bCs/>
          <w:i/>
          <w:color w:val="3B3838" w:themeColor="background2" w:themeShade="40"/>
        </w:rPr>
      </w:pPr>
      <w:r w:rsidRPr="00EE3D3D">
        <w:rPr>
          <w:rFonts w:asciiTheme="minorHAnsi" w:hAnsiTheme="minorHAnsi" w:cstheme="minorHAnsi"/>
          <w:b/>
          <w:bCs/>
          <w:i/>
          <w:color w:val="3B3838" w:themeColor="background2" w:themeShade="40"/>
        </w:rPr>
        <w:t xml:space="preserve">4.  Development of the therapeutic relationship </w:t>
      </w:r>
    </w:p>
    <w:p w14:paraId="69B24F09" w14:textId="77777777" w:rsidR="00F12EC0" w:rsidRPr="00EE3D3D" w:rsidRDefault="00F12EC0" w:rsidP="00F12EC0">
      <w:pPr>
        <w:numPr>
          <w:ilvl w:val="0"/>
          <w:numId w:val="2"/>
        </w:numPr>
        <w:spacing w:after="160" w:line="259" w:lineRule="auto"/>
        <w:jc w:val="both"/>
        <w:rPr>
          <w:rFonts w:asciiTheme="minorHAnsi" w:hAnsiTheme="minorHAnsi" w:cstheme="minorHAnsi"/>
          <w:i/>
          <w:color w:val="3B3838" w:themeColor="background2" w:themeShade="40"/>
        </w:rPr>
      </w:pPr>
      <w:r w:rsidRPr="00EE3D3D">
        <w:rPr>
          <w:rFonts w:asciiTheme="minorHAnsi" w:hAnsiTheme="minorHAnsi" w:cstheme="minorHAnsi"/>
          <w:i/>
          <w:color w:val="3B3838" w:themeColor="background2" w:themeShade="40"/>
        </w:rPr>
        <w:t>Show how you used the therapeutic relationship to work collaboratively and creatively to inform and enhance the counselling work</w:t>
      </w:r>
    </w:p>
    <w:p w14:paraId="788EF52A" w14:textId="77777777" w:rsidR="00F12EC0" w:rsidRPr="00EE3D3D" w:rsidRDefault="00F12EC0" w:rsidP="00F12EC0">
      <w:pPr>
        <w:keepNext/>
        <w:spacing w:before="180" w:after="60"/>
        <w:ind w:firstLine="360"/>
        <w:jc w:val="both"/>
        <w:rPr>
          <w:rFonts w:asciiTheme="minorHAnsi" w:hAnsiTheme="minorHAnsi" w:cstheme="minorHAnsi"/>
          <w:color w:val="3B3838" w:themeColor="background2" w:themeShade="40"/>
        </w:rPr>
      </w:pPr>
      <w:r w:rsidRPr="00EE3D3D">
        <w:rPr>
          <w:rFonts w:asciiTheme="minorHAnsi" w:hAnsiTheme="minorHAnsi" w:cstheme="minorHAnsi"/>
          <w:b/>
          <w:color w:val="3B3838" w:themeColor="background2" w:themeShade="40"/>
        </w:rPr>
        <w:t>You must:</w:t>
      </w:r>
    </w:p>
    <w:p w14:paraId="1F6057DA" w14:textId="5CE9B07D" w:rsidR="00F12EC0" w:rsidRPr="00EE3D3D" w:rsidRDefault="00F12EC0" w:rsidP="00F12EC0">
      <w:pPr>
        <w:numPr>
          <w:ilvl w:val="0"/>
          <w:numId w:val="3"/>
        </w:numPr>
        <w:spacing w:after="40" w:line="259" w:lineRule="auto"/>
        <w:jc w:val="both"/>
        <w:rPr>
          <w:rFonts w:asciiTheme="minorHAnsi" w:hAnsiTheme="minorHAnsi" w:cstheme="minorHAnsi"/>
          <w:color w:val="3B3838" w:themeColor="background2" w:themeShade="40"/>
        </w:rPr>
      </w:pPr>
      <w:r w:rsidRPr="00EE3D3D">
        <w:rPr>
          <w:rFonts w:asciiTheme="minorHAnsi" w:hAnsiTheme="minorHAnsi" w:cstheme="minorHAnsi"/>
          <w:color w:val="3B3838" w:themeColor="background2" w:themeShade="40"/>
        </w:rPr>
        <w:t>Evidence how the therapeutic relationship was established, and maintained, taking account of the CY</w:t>
      </w:r>
      <w:r w:rsidR="00393A5A" w:rsidRPr="00EE3D3D">
        <w:rPr>
          <w:rFonts w:asciiTheme="minorHAnsi" w:hAnsiTheme="minorHAnsi" w:cstheme="minorHAnsi"/>
          <w:color w:val="3B3838" w:themeColor="background2" w:themeShade="40"/>
        </w:rPr>
        <w:t>P</w:t>
      </w:r>
      <w:r w:rsidRPr="00EE3D3D">
        <w:rPr>
          <w:rFonts w:asciiTheme="minorHAnsi" w:hAnsiTheme="minorHAnsi" w:cstheme="minorHAnsi"/>
          <w:color w:val="3B3838" w:themeColor="background2" w:themeShade="40"/>
        </w:rPr>
        <w:t xml:space="preserve">’s age and stage of development  </w:t>
      </w:r>
    </w:p>
    <w:p w14:paraId="4E1708F5" w14:textId="77777777" w:rsidR="00F12EC0" w:rsidRPr="00EE3D3D" w:rsidRDefault="00F12EC0" w:rsidP="00F12EC0">
      <w:pPr>
        <w:numPr>
          <w:ilvl w:val="0"/>
          <w:numId w:val="3"/>
        </w:numPr>
        <w:spacing w:after="40" w:line="259" w:lineRule="auto"/>
        <w:jc w:val="both"/>
        <w:rPr>
          <w:rFonts w:asciiTheme="minorHAnsi" w:hAnsiTheme="minorHAnsi" w:cstheme="minorHAnsi"/>
          <w:color w:val="3B3838" w:themeColor="background2" w:themeShade="40"/>
        </w:rPr>
      </w:pPr>
      <w:r w:rsidRPr="00EE3D3D">
        <w:rPr>
          <w:rFonts w:asciiTheme="minorHAnsi" w:hAnsiTheme="minorHAnsi" w:cstheme="minorHAnsi"/>
          <w:color w:val="3B3838" w:themeColor="background2" w:themeShade="40"/>
        </w:rPr>
        <w:t>Evaluate how you collaboratively managed conflicts and challenges to the therapeutic relationship</w:t>
      </w:r>
    </w:p>
    <w:p w14:paraId="64BF72C6" w14:textId="77777777" w:rsidR="00F12EC0" w:rsidRPr="00EE3D3D" w:rsidRDefault="00F12EC0" w:rsidP="00F12EC0">
      <w:pPr>
        <w:numPr>
          <w:ilvl w:val="0"/>
          <w:numId w:val="3"/>
        </w:numPr>
        <w:spacing w:after="40" w:line="259" w:lineRule="auto"/>
        <w:jc w:val="both"/>
        <w:rPr>
          <w:rFonts w:asciiTheme="minorHAnsi" w:hAnsiTheme="minorHAnsi" w:cstheme="minorHAnsi"/>
          <w:color w:val="3B3838" w:themeColor="background2" w:themeShade="40"/>
        </w:rPr>
      </w:pPr>
      <w:r w:rsidRPr="00EE3D3D">
        <w:rPr>
          <w:rFonts w:asciiTheme="minorHAnsi" w:hAnsiTheme="minorHAnsi" w:cstheme="minorHAnsi"/>
          <w:color w:val="3B3838" w:themeColor="background2" w:themeShade="40"/>
        </w:rPr>
        <w:lastRenderedPageBreak/>
        <w:t xml:space="preserve">Identify how you worked with the changing needs of your client </w:t>
      </w:r>
    </w:p>
    <w:p w14:paraId="1FA2F29E" w14:textId="77777777" w:rsidR="00F12EC0" w:rsidRPr="00EE3D3D" w:rsidRDefault="00F12EC0" w:rsidP="00F12EC0">
      <w:pPr>
        <w:spacing w:after="40"/>
        <w:jc w:val="both"/>
        <w:rPr>
          <w:rFonts w:asciiTheme="minorHAnsi" w:hAnsiTheme="minorHAnsi" w:cstheme="minorHAnsi"/>
          <w:color w:val="3B3838" w:themeColor="background2" w:themeShade="40"/>
        </w:rPr>
      </w:pPr>
    </w:p>
    <w:p w14:paraId="49426553" w14:textId="77777777" w:rsidR="00F12EC0" w:rsidRPr="00EE3D3D" w:rsidRDefault="00F12EC0" w:rsidP="00F12EC0">
      <w:pPr>
        <w:spacing w:after="40"/>
        <w:jc w:val="both"/>
        <w:rPr>
          <w:rFonts w:asciiTheme="minorHAnsi" w:hAnsiTheme="minorHAnsi" w:cstheme="minorHAnsi"/>
          <w:color w:val="3B3838" w:themeColor="background2" w:themeShade="40"/>
        </w:rPr>
      </w:pPr>
    </w:p>
    <w:p w14:paraId="1335F766" w14:textId="77777777" w:rsidR="00F12EC0" w:rsidRPr="00EE3D3D" w:rsidRDefault="00F12EC0" w:rsidP="00F12EC0">
      <w:pPr>
        <w:spacing w:after="40"/>
        <w:jc w:val="both"/>
        <w:rPr>
          <w:rFonts w:asciiTheme="minorHAnsi" w:hAnsiTheme="minorHAnsi" w:cstheme="minorHAnsi"/>
          <w:color w:val="3B3838" w:themeColor="background2" w:themeShade="40"/>
        </w:rPr>
      </w:pPr>
      <w:r w:rsidRPr="00EE3D3D">
        <w:rPr>
          <w:rFonts w:asciiTheme="minorHAnsi" w:hAnsiTheme="minorHAnsi" w:cstheme="minorHAnsi"/>
          <w:b/>
          <w:bCs/>
          <w:i/>
          <w:color w:val="3B3838" w:themeColor="background2" w:themeShade="40"/>
        </w:rPr>
        <w:t xml:space="preserve">5.   Use of self-awareness </w:t>
      </w:r>
    </w:p>
    <w:p w14:paraId="1860BA28" w14:textId="77777777" w:rsidR="00F12EC0" w:rsidRPr="00EE3D3D" w:rsidRDefault="00F12EC0" w:rsidP="00F12EC0">
      <w:pPr>
        <w:numPr>
          <w:ilvl w:val="0"/>
          <w:numId w:val="2"/>
        </w:numPr>
        <w:spacing w:after="160" w:line="259" w:lineRule="auto"/>
        <w:jc w:val="both"/>
        <w:rPr>
          <w:rFonts w:asciiTheme="minorHAnsi" w:hAnsiTheme="minorHAnsi" w:cstheme="minorHAnsi"/>
          <w:i/>
          <w:color w:val="3B3838" w:themeColor="background2" w:themeShade="40"/>
        </w:rPr>
      </w:pPr>
      <w:r w:rsidRPr="00EE3D3D">
        <w:rPr>
          <w:rFonts w:asciiTheme="minorHAnsi" w:hAnsiTheme="minorHAnsi" w:cstheme="minorHAnsi"/>
          <w:i/>
          <w:color w:val="3B3838" w:themeColor="background2" w:themeShade="40"/>
        </w:rPr>
        <w:t>Reflect on how your self-awareness impacted on the therapeutic work</w:t>
      </w:r>
    </w:p>
    <w:p w14:paraId="51D2498D" w14:textId="77777777" w:rsidR="00F12EC0" w:rsidRPr="00EE3D3D" w:rsidRDefault="00F12EC0" w:rsidP="00F12EC0">
      <w:pPr>
        <w:keepNext/>
        <w:spacing w:before="180" w:after="60"/>
        <w:ind w:firstLine="360"/>
        <w:jc w:val="both"/>
        <w:rPr>
          <w:rFonts w:asciiTheme="minorHAnsi" w:hAnsiTheme="minorHAnsi" w:cstheme="minorHAnsi"/>
          <w:b/>
          <w:color w:val="3B3838" w:themeColor="background2" w:themeShade="40"/>
        </w:rPr>
      </w:pPr>
      <w:r w:rsidRPr="00EE3D3D">
        <w:rPr>
          <w:rFonts w:asciiTheme="minorHAnsi" w:hAnsiTheme="minorHAnsi" w:cstheme="minorHAnsi"/>
          <w:b/>
          <w:color w:val="3B3838" w:themeColor="background2" w:themeShade="40"/>
        </w:rPr>
        <w:t>You must:</w:t>
      </w:r>
    </w:p>
    <w:p w14:paraId="0B5C88D5" w14:textId="77777777" w:rsidR="00F12EC0" w:rsidRPr="00EE3D3D" w:rsidRDefault="00F12EC0" w:rsidP="00F12EC0">
      <w:pPr>
        <w:numPr>
          <w:ilvl w:val="0"/>
          <w:numId w:val="3"/>
        </w:numPr>
        <w:spacing w:after="40" w:line="259" w:lineRule="auto"/>
        <w:jc w:val="both"/>
        <w:rPr>
          <w:rFonts w:asciiTheme="minorHAnsi" w:hAnsiTheme="minorHAnsi" w:cstheme="minorHAnsi"/>
          <w:color w:val="3B3838" w:themeColor="background2" w:themeShade="40"/>
        </w:rPr>
      </w:pPr>
      <w:r w:rsidRPr="00EE3D3D">
        <w:rPr>
          <w:rFonts w:asciiTheme="minorHAnsi" w:hAnsiTheme="minorHAnsi" w:cstheme="minorHAnsi"/>
          <w:color w:val="3B3838" w:themeColor="background2" w:themeShade="40"/>
        </w:rPr>
        <w:t>Identify how reflecting on your own childhood influenced your work with this client</w:t>
      </w:r>
    </w:p>
    <w:p w14:paraId="77FA085A" w14:textId="77777777" w:rsidR="00F12EC0" w:rsidRPr="00EE3D3D" w:rsidRDefault="00F12EC0" w:rsidP="00F12EC0">
      <w:pPr>
        <w:numPr>
          <w:ilvl w:val="0"/>
          <w:numId w:val="3"/>
        </w:numPr>
        <w:spacing w:after="40" w:line="259" w:lineRule="auto"/>
        <w:jc w:val="both"/>
        <w:rPr>
          <w:rFonts w:asciiTheme="minorHAnsi" w:hAnsiTheme="minorHAnsi" w:cstheme="minorHAnsi"/>
          <w:color w:val="3B3838" w:themeColor="background2" w:themeShade="40"/>
        </w:rPr>
      </w:pPr>
      <w:r w:rsidRPr="00EE3D3D">
        <w:rPr>
          <w:rFonts w:asciiTheme="minorHAnsi" w:hAnsiTheme="minorHAnsi" w:cstheme="minorHAnsi"/>
          <w:color w:val="3B3838" w:themeColor="background2" w:themeShade="40"/>
        </w:rPr>
        <w:t>Critically reflect on your own process - your response to your CYP client and your impact on the therapeutic work</w:t>
      </w:r>
    </w:p>
    <w:p w14:paraId="4E1F4EA5" w14:textId="77777777" w:rsidR="00F12EC0" w:rsidRPr="00EE3D3D" w:rsidRDefault="00F12EC0" w:rsidP="00F12EC0">
      <w:pPr>
        <w:spacing w:after="40"/>
        <w:jc w:val="both"/>
        <w:rPr>
          <w:rFonts w:asciiTheme="minorHAnsi" w:hAnsiTheme="minorHAnsi" w:cstheme="minorHAnsi"/>
          <w:color w:val="3B3838" w:themeColor="background2" w:themeShade="40"/>
        </w:rPr>
      </w:pPr>
    </w:p>
    <w:p w14:paraId="2218E3CA" w14:textId="77777777" w:rsidR="00F12EC0" w:rsidRPr="00EE3D3D" w:rsidRDefault="00F12EC0" w:rsidP="00F12EC0">
      <w:pPr>
        <w:keepNext/>
        <w:spacing w:before="300" w:after="60"/>
        <w:jc w:val="both"/>
        <w:rPr>
          <w:rFonts w:asciiTheme="minorHAnsi" w:hAnsiTheme="minorHAnsi" w:cstheme="minorHAnsi"/>
          <w:b/>
          <w:bCs/>
          <w:i/>
          <w:color w:val="3B3838" w:themeColor="background2" w:themeShade="40"/>
        </w:rPr>
      </w:pPr>
      <w:r w:rsidRPr="00EE3D3D">
        <w:rPr>
          <w:rFonts w:asciiTheme="minorHAnsi" w:hAnsiTheme="minorHAnsi" w:cstheme="minorHAnsi"/>
          <w:b/>
          <w:bCs/>
          <w:i/>
          <w:color w:val="3B3838" w:themeColor="background2" w:themeShade="40"/>
        </w:rPr>
        <w:t xml:space="preserve">6.  Theory underpinning skills </w:t>
      </w:r>
    </w:p>
    <w:p w14:paraId="2FE779AD" w14:textId="77777777" w:rsidR="00F12EC0" w:rsidRPr="00EE3D3D" w:rsidRDefault="00F12EC0" w:rsidP="00F12EC0">
      <w:pPr>
        <w:numPr>
          <w:ilvl w:val="0"/>
          <w:numId w:val="2"/>
        </w:numPr>
        <w:spacing w:after="160" w:line="259" w:lineRule="auto"/>
        <w:jc w:val="both"/>
        <w:rPr>
          <w:rFonts w:asciiTheme="minorHAnsi" w:hAnsiTheme="minorHAnsi" w:cstheme="minorHAnsi"/>
          <w:i/>
          <w:color w:val="3B3838" w:themeColor="background2" w:themeShade="40"/>
        </w:rPr>
      </w:pPr>
      <w:r w:rsidRPr="00EE3D3D">
        <w:rPr>
          <w:rFonts w:asciiTheme="minorHAnsi" w:hAnsiTheme="minorHAnsi" w:cstheme="minorHAnsi"/>
          <w:i/>
          <w:color w:val="3B3838" w:themeColor="background2" w:themeShade="40"/>
        </w:rPr>
        <w:t>Work within a coherent framework of theory and skills when counselling your CYP client</w:t>
      </w:r>
    </w:p>
    <w:p w14:paraId="5E33ABA7" w14:textId="77777777" w:rsidR="00F12EC0" w:rsidRPr="00EE3D3D" w:rsidRDefault="00F12EC0" w:rsidP="00F12EC0">
      <w:pPr>
        <w:keepNext/>
        <w:spacing w:before="180" w:after="60"/>
        <w:ind w:firstLine="360"/>
        <w:jc w:val="both"/>
        <w:rPr>
          <w:rFonts w:asciiTheme="minorHAnsi" w:hAnsiTheme="minorHAnsi" w:cstheme="minorHAnsi"/>
          <w:b/>
          <w:color w:val="3B3838" w:themeColor="background2" w:themeShade="40"/>
        </w:rPr>
      </w:pPr>
      <w:r w:rsidRPr="00EE3D3D">
        <w:rPr>
          <w:rFonts w:asciiTheme="minorHAnsi" w:hAnsiTheme="minorHAnsi" w:cstheme="minorHAnsi"/>
          <w:b/>
          <w:color w:val="3B3838" w:themeColor="background2" w:themeShade="40"/>
        </w:rPr>
        <w:t>You must:</w:t>
      </w:r>
    </w:p>
    <w:p w14:paraId="7F4CFC48" w14:textId="77777777" w:rsidR="00F12EC0" w:rsidRPr="00EE3D3D" w:rsidRDefault="00F12EC0" w:rsidP="00F12EC0">
      <w:pPr>
        <w:numPr>
          <w:ilvl w:val="0"/>
          <w:numId w:val="3"/>
        </w:numPr>
        <w:spacing w:after="40" w:line="259" w:lineRule="auto"/>
        <w:jc w:val="both"/>
        <w:rPr>
          <w:rFonts w:asciiTheme="minorHAnsi" w:hAnsiTheme="minorHAnsi" w:cstheme="minorHAnsi"/>
          <w:color w:val="3B3838" w:themeColor="background2" w:themeShade="40"/>
        </w:rPr>
      </w:pPr>
      <w:r w:rsidRPr="00EE3D3D">
        <w:rPr>
          <w:rFonts w:asciiTheme="minorHAnsi" w:hAnsiTheme="minorHAnsi" w:cstheme="minorHAnsi"/>
          <w:color w:val="3B3838" w:themeColor="background2" w:themeShade="40"/>
        </w:rPr>
        <w:t>Evidence how you have coherently adapted your core theoretical understanding and associated skills to work with this CYP client</w:t>
      </w:r>
    </w:p>
    <w:p w14:paraId="47775576" w14:textId="77777777" w:rsidR="00F12EC0" w:rsidRPr="00EE3D3D" w:rsidRDefault="00F12EC0" w:rsidP="00F12EC0">
      <w:pPr>
        <w:numPr>
          <w:ilvl w:val="0"/>
          <w:numId w:val="3"/>
        </w:numPr>
        <w:spacing w:after="40" w:line="259" w:lineRule="auto"/>
        <w:jc w:val="both"/>
        <w:rPr>
          <w:rFonts w:asciiTheme="minorHAnsi" w:hAnsiTheme="minorHAnsi" w:cstheme="minorHAnsi"/>
          <w:color w:val="3B3838" w:themeColor="background2" w:themeShade="40"/>
        </w:rPr>
      </w:pPr>
      <w:r w:rsidRPr="00EE3D3D">
        <w:rPr>
          <w:rFonts w:asciiTheme="minorHAnsi" w:hAnsiTheme="minorHAnsi" w:cstheme="minorHAnsi"/>
          <w:color w:val="3B3838" w:themeColor="background2" w:themeShade="40"/>
        </w:rPr>
        <w:t>Critically evaluate your experiential use of play and creative skills/interventions with this client</w:t>
      </w:r>
    </w:p>
    <w:p w14:paraId="48165AB8" w14:textId="603FEACC" w:rsidR="00F12EC0" w:rsidRPr="00EE3D3D" w:rsidRDefault="00F12EC0" w:rsidP="00F12EC0">
      <w:pPr>
        <w:numPr>
          <w:ilvl w:val="0"/>
          <w:numId w:val="3"/>
        </w:numPr>
        <w:spacing w:after="40" w:line="259" w:lineRule="auto"/>
        <w:jc w:val="both"/>
        <w:rPr>
          <w:rFonts w:asciiTheme="minorHAnsi" w:hAnsiTheme="minorHAnsi" w:cstheme="minorHAnsi"/>
          <w:color w:val="3B3838" w:themeColor="background2" w:themeShade="40"/>
        </w:rPr>
      </w:pPr>
      <w:r w:rsidRPr="00EE3D3D">
        <w:rPr>
          <w:rFonts w:asciiTheme="minorHAnsi" w:hAnsiTheme="minorHAnsi" w:cstheme="minorHAnsi"/>
          <w:color w:val="3B3838" w:themeColor="background2" w:themeShade="40"/>
        </w:rPr>
        <w:t xml:space="preserve">Explain whether your work together </w:t>
      </w:r>
      <w:proofErr w:type="gramStart"/>
      <w:r w:rsidRPr="00EE3D3D">
        <w:rPr>
          <w:rFonts w:asciiTheme="minorHAnsi" w:hAnsiTheme="minorHAnsi" w:cstheme="minorHAnsi"/>
          <w:color w:val="3B3838" w:themeColor="background2" w:themeShade="40"/>
        </w:rPr>
        <w:t>was client or counsellor</w:t>
      </w:r>
      <w:proofErr w:type="gramEnd"/>
      <w:r w:rsidRPr="00EE3D3D">
        <w:rPr>
          <w:rFonts w:asciiTheme="minorHAnsi" w:hAnsiTheme="minorHAnsi" w:cstheme="minorHAnsi"/>
          <w:color w:val="3B3838" w:themeColor="background2" w:themeShade="40"/>
        </w:rPr>
        <w:t xml:space="preserve"> led and what prompted this/these approaches</w:t>
      </w:r>
    </w:p>
    <w:p w14:paraId="0F1F6BC7" w14:textId="77777777" w:rsidR="006743EE" w:rsidRPr="00EE3D3D" w:rsidRDefault="006743EE" w:rsidP="006743EE">
      <w:pPr>
        <w:spacing w:after="40" w:line="259" w:lineRule="auto"/>
        <w:ind w:left="720"/>
        <w:jc w:val="both"/>
        <w:rPr>
          <w:rFonts w:asciiTheme="minorHAnsi" w:hAnsiTheme="minorHAnsi" w:cstheme="minorHAnsi"/>
          <w:color w:val="3B3838" w:themeColor="background2" w:themeShade="40"/>
        </w:rPr>
      </w:pPr>
    </w:p>
    <w:p w14:paraId="3B8072DB" w14:textId="77777777" w:rsidR="00F12EC0" w:rsidRPr="00EE3D3D" w:rsidRDefault="00F12EC0" w:rsidP="00F12EC0">
      <w:pPr>
        <w:keepNext/>
        <w:spacing w:before="300" w:after="60"/>
        <w:jc w:val="both"/>
        <w:rPr>
          <w:rFonts w:asciiTheme="minorHAnsi" w:hAnsiTheme="minorHAnsi" w:cstheme="minorHAnsi"/>
          <w:b/>
          <w:bCs/>
          <w:i/>
          <w:color w:val="3B3838" w:themeColor="background2" w:themeShade="40"/>
        </w:rPr>
      </w:pPr>
      <w:r w:rsidRPr="00EE3D3D">
        <w:rPr>
          <w:rFonts w:asciiTheme="minorHAnsi" w:hAnsiTheme="minorHAnsi" w:cstheme="minorHAnsi"/>
          <w:b/>
          <w:bCs/>
          <w:i/>
          <w:color w:val="3B3838" w:themeColor="background2" w:themeShade="40"/>
        </w:rPr>
        <w:t xml:space="preserve">7.   Use of supervision </w:t>
      </w:r>
    </w:p>
    <w:p w14:paraId="49C30B95" w14:textId="77777777" w:rsidR="00F12EC0" w:rsidRPr="00EE3D3D" w:rsidRDefault="00F12EC0" w:rsidP="00F12EC0">
      <w:pPr>
        <w:numPr>
          <w:ilvl w:val="0"/>
          <w:numId w:val="2"/>
        </w:numPr>
        <w:spacing w:after="160" w:line="259" w:lineRule="auto"/>
        <w:jc w:val="both"/>
        <w:rPr>
          <w:rFonts w:asciiTheme="minorHAnsi" w:hAnsiTheme="minorHAnsi" w:cstheme="minorHAnsi"/>
          <w:i/>
          <w:color w:val="3B3838" w:themeColor="background2" w:themeShade="40"/>
        </w:rPr>
      </w:pPr>
      <w:r w:rsidRPr="00EE3D3D">
        <w:rPr>
          <w:rFonts w:asciiTheme="minorHAnsi" w:hAnsiTheme="minorHAnsi" w:cstheme="minorHAnsi"/>
          <w:i/>
          <w:color w:val="3B3838" w:themeColor="background2" w:themeShade="40"/>
        </w:rPr>
        <w:t xml:space="preserve">Critically reflect on your use of supervision. </w:t>
      </w:r>
    </w:p>
    <w:p w14:paraId="5AA02CAB" w14:textId="77777777" w:rsidR="00F12EC0" w:rsidRPr="00EE3D3D" w:rsidRDefault="00F12EC0" w:rsidP="00F12EC0">
      <w:pPr>
        <w:keepNext/>
        <w:spacing w:before="180" w:after="60"/>
        <w:ind w:firstLine="360"/>
        <w:jc w:val="both"/>
        <w:rPr>
          <w:rFonts w:asciiTheme="minorHAnsi" w:hAnsiTheme="minorHAnsi" w:cstheme="minorHAnsi"/>
          <w:b/>
          <w:color w:val="3B3838" w:themeColor="background2" w:themeShade="40"/>
        </w:rPr>
      </w:pPr>
      <w:r w:rsidRPr="00EE3D3D">
        <w:rPr>
          <w:rFonts w:asciiTheme="minorHAnsi" w:hAnsiTheme="minorHAnsi" w:cstheme="minorHAnsi"/>
          <w:b/>
          <w:color w:val="3B3838" w:themeColor="background2" w:themeShade="40"/>
        </w:rPr>
        <w:t>You must:</w:t>
      </w:r>
    </w:p>
    <w:p w14:paraId="4DDE7848" w14:textId="7BC69BA4" w:rsidR="00F12EC0" w:rsidRPr="00EE3D3D" w:rsidRDefault="00F12EC0" w:rsidP="00F12EC0">
      <w:pPr>
        <w:numPr>
          <w:ilvl w:val="0"/>
          <w:numId w:val="3"/>
        </w:numPr>
        <w:spacing w:after="40" w:line="259" w:lineRule="auto"/>
        <w:jc w:val="both"/>
        <w:rPr>
          <w:rFonts w:asciiTheme="minorHAnsi" w:hAnsiTheme="minorHAnsi" w:cstheme="minorHAnsi"/>
          <w:color w:val="3B3838" w:themeColor="background2" w:themeShade="40"/>
        </w:rPr>
      </w:pPr>
      <w:r w:rsidRPr="00EE3D3D">
        <w:rPr>
          <w:rFonts w:asciiTheme="minorHAnsi" w:hAnsiTheme="minorHAnsi" w:cstheme="minorHAnsi"/>
          <w:color w:val="3B3838" w:themeColor="background2" w:themeShade="40"/>
        </w:rPr>
        <w:t xml:space="preserve">Critically reflect on how you used supervision, </w:t>
      </w:r>
      <w:r w:rsidR="00EC7D2D" w:rsidRPr="00EE3D3D">
        <w:rPr>
          <w:rFonts w:asciiTheme="minorHAnsi" w:hAnsiTheme="minorHAnsi" w:cstheme="minorHAnsi"/>
          <w:color w:val="3B3838" w:themeColor="background2" w:themeShade="40"/>
        </w:rPr>
        <w:t>as a</w:t>
      </w:r>
      <w:r w:rsidRPr="00EE3D3D">
        <w:rPr>
          <w:rFonts w:asciiTheme="minorHAnsi" w:hAnsiTheme="minorHAnsi" w:cstheme="minorHAnsi"/>
          <w:color w:val="3B3838" w:themeColor="background2" w:themeShade="40"/>
        </w:rPr>
        <w:t xml:space="preserve"> CYP counsellor, to explore key issues from your work with this client </w:t>
      </w:r>
    </w:p>
    <w:p w14:paraId="6AB94C07" w14:textId="77777777" w:rsidR="00F12EC0" w:rsidRPr="00EE3D3D" w:rsidRDefault="00F12EC0" w:rsidP="00F12EC0">
      <w:pPr>
        <w:numPr>
          <w:ilvl w:val="0"/>
          <w:numId w:val="3"/>
        </w:numPr>
        <w:spacing w:after="40" w:line="259" w:lineRule="auto"/>
        <w:jc w:val="both"/>
        <w:rPr>
          <w:rFonts w:asciiTheme="minorHAnsi" w:hAnsiTheme="minorHAnsi" w:cstheme="minorHAnsi"/>
          <w:color w:val="3B3838" w:themeColor="background2" w:themeShade="40"/>
        </w:rPr>
      </w:pPr>
      <w:r w:rsidRPr="00EE3D3D">
        <w:rPr>
          <w:rFonts w:asciiTheme="minorHAnsi" w:hAnsiTheme="minorHAnsi" w:cstheme="minorHAnsi"/>
          <w:color w:val="3B3838" w:themeColor="background2" w:themeShade="40"/>
        </w:rPr>
        <w:t>Show how you integrated insights and learning from supervision into your work with this client</w:t>
      </w:r>
    </w:p>
    <w:p w14:paraId="3510E073" w14:textId="1C0F578F" w:rsidR="00BD65D9" w:rsidRDefault="00BD65D9" w:rsidP="00C6784A">
      <w:pPr>
        <w:keepNext/>
        <w:jc w:val="both"/>
        <w:rPr>
          <w:rFonts w:asciiTheme="minorHAnsi" w:hAnsiTheme="minorHAnsi" w:cstheme="minorHAnsi"/>
          <w:color w:val="3B3838" w:themeColor="background2" w:themeShade="40"/>
        </w:rPr>
      </w:pPr>
    </w:p>
    <w:p w14:paraId="6C25DD92" w14:textId="03B227B3" w:rsidR="00F12EC0" w:rsidRDefault="00F12EC0" w:rsidP="00C6784A">
      <w:pPr>
        <w:keepNext/>
        <w:jc w:val="both"/>
        <w:rPr>
          <w:rFonts w:asciiTheme="minorHAnsi" w:hAnsiTheme="minorHAnsi" w:cstheme="minorHAnsi"/>
          <w:color w:val="3B3838" w:themeColor="background2" w:themeShade="40"/>
        </w:rPr>
      </w:pPr>
    </w:p>
    <w:p w14:paraId="64A9A2AA" w14:textId="77777777" w:rsidR="00F12EC0" w:rsidRDefault="00F12EC0" w:rsidP="00C6784A">
      <w:pPr>
        <w:keepNext/>
        <w:jc w:val="both"/>
        <w:rPr>
          <w:rFonts w:asciiTheme="minorHAnsi" w:hAnsiTheme="minorHAnsi" w:cstheme="minorHAnsi"/>
          <w:color w:val="3B3838" w:themeColor="background2" w:themeShade="40"/>
        </w:rPr>
      </w:pPr>
    </w:p>
    <w:tbl>
      <w:tblPr>
        <w:tblW w:w="1053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69484D" w14:paraId="2DC1CADF" w14:textId="77777777" w:rsidTr="0069484D">
        <w:trPr>
          <w:trHeight w:val="3795"/>
        </w:trPr>
        <w:tc>
          <w:tcPr>
            <w:tcW w:w="10530" w:type="dxa"/>
          </w:tcPr>
          <w:p w14:paraId="458F71D7" w14:textId="77777777" w:rsidR="0069484D" w:rsidRPr="00C6784A" w:rsidRDefault="0069484D" w:rsidP="0069484D">
            <w:pPr>
              <w:keepNext/>
              <w:ind w:left="161"/>
              <w:jc w:val="both"/>
              <w:rPr>
                <w:rFonts w:asciiTheme="minorHAnsi" w:hAnsiTheme="minorHAnsi" w:cstheme="minorHAnsi"/>
                <w:color w:val="3B3838" w:themeColor="background2" w:themeShade="40"/>
              </w:rPr>
            </w:pPr>
          </w:p>
          <w:p w14:paraId="2B0F1714" w14:textId="77777777" w:rsidR="0069484D" w:rsidRPr="00C6784A" w:rsidRDefault="0069484D" w:rsidP="0069484D">
            <w:pPr>
              <w:shd w:val="clear" w:color="auto" w:fill="FFFFFF"/>
              <w:tabs>
                <w:tab w:val="left" w:pos="284"/>
                <w:tab w:val="left" w:pos="2040"/>
              </w:tabs>
              <w:spacing w:after="40"/>
              <w:ind w:left="161"/>
              <w:rPr>
                <w:rFonts w:asciiTheme="minorHAnsi" w:hAnsiTheme="minorHAnsi" w:cstheme="minorHAnsi"/>
                <w:b/>
                <w:color w:val="3B3838" w:themeColor="background2" w:themeShade="40"/>
              </w:rPr>
            </w:pPr>
            <w:r w:rsidRPr="00C6784A">
              <w:rPr>
                <w:rFonts w:asciiTheme="minorHAnsi" w:hAnsiTheme="minorHAnsi" w:cstheme="minorHAnsi"/>
                <w:b/>
                <w:color w:val="3B3838" w:themeColor="background2" w:themeShade="40"/>
              </w:rPr>
              <w:t>Marking scheme:</w:t>
            </w:r>
          </w:p>
          <w:p w14:paraId="7CF52929" w14:textId="77777777" w:rsidR="0069484D" w:rsidRPr="00C6784A" w:rsidRDefault="0069484D" w:rsidP="0069484D">
            <w:pPr>
              <w:shd w:val="clear" w:color="auto" w:fill="FFFFFF"/>
              <w:tabs>
                <w:tab w:val="left" w:pos="284"/>
                <w:tab w:val="left" w:pos="2040"/>
              </w:tabs>
              <w:spacing w:after="40"/>
              <w:ind w:left="161"/>
              <w:rPr>
                <w:rFonts w:asciiTheme="minorHAnsi" w:hAnsiTheme="minorHAnsi" w:cstheme="minorHAnsi"/>
                <w:b/>
                <w:color w:val="3B3838" w:themeColor="background2" w:themeShade="40"/>
              </w:rPr>
            </w:pPr>
          </w:p>
          <w:p w14:paraId="6439145C" w14:textId="507118DE" w:rsidR="0069484D" w:rsidRPr="00C6784A" w:rsidRDefault="0069484D" w:rsidP="0069484D">
            <w:pPr>
              <w:shd w:val="clear" w:color="auto" w:fill="FFFFFF"/>
              <w:tabs>
                <w:tab w:val="left" w:pos="2040"/>
              </w:tabs>
              <w:ind w:left="161"/>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 xml:space="preserve">Each section of the </w:t>
            </w:r>
            <w:r>
              <w:rPr>
                <w:rFonts w:asciiTheme="minorHAnsi" w:hAnsiTheme="minorHAnsi" w:cstheme="minorHAnsi"/>
                <w:color w:val="3B3838" w:themeColor="background2" w:themeShade="40"/>
              </w:rPr>
              <w:t>Case Review</w:t>
            </w:r>
            <w:r w:rsidRPr="00C6784A">
              <w:rPr>
                <w:rFonts w:asciiTheme="minorHAnsi" w:hAnsiTheme="minorHAnsi" w:cstheme="minorHAnsi"/>
                <w:color w:val="3B3838" w:themeColor="background2" w:themeShade="40"/>
              </w:rPr>
              <w:t xml:space="preserve"> is awarded between 0 and 3 marks on the following basis: </w:t>
            </w:r>
          </w:p>
          <w:p w14:paraId="7CCF0108" w14:textId="77777777" w:rsidR="0069484D" w:rsidRPr="00C6784A" w:rsidRDefault="0069484D" w:rsidP="0069484D">
            <w:pPr>
              <w:shd w:val="clear" w:color="auto" w:fill="FFFFFF"/>
              <w:tabs>
                <w:tab w:val="left" w:pos="2040"/>
              </w:tabs>
              <w:ind w:left="161"/>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0 = no evidence</w:t>
            </w:r>
            <w:r w:rsidRPr="00C6784A">
              <w:rPr>
                <w:rFonts w:asciiTheme="minorHAnsi" w:hAnsiTheme="minorHAnsi" w:cstheme="minorHAnsi"/>
                <w:color w:val="3B3838" w:themeColor="background2" w:themeShade="40"/>
              </w:rPr>
              <w:tab/>
            </w:r>
            <w:r w:rsidRPr="00C6784A">
              <w:rPr>
                <w:rFonts w:asciiTheme="minorHAnsi" w:hAnsiTheme="minorHAnsi" w:cstheme="minorHAnsi"/>
                <w:color w:val="3B3838" w:themeColor="background2" w:themeShade="40"/>
              </w:rPr>
              <w:tab/>
            </w:r>
            <w:r w:rsidRPr="00C6784A">
              <w:rPr>
                <w:rFonts w:asciiTheme="minorHAnsi" w:hAnsiTheme="minorHAnsi" w:cstheme="minorHAnsi"/>
                <w:color w:val="3B3838" w:themeColor="background2" w:themeShade="40"/>
              </w:rPr>
              <w:tab/>
              <w:t>1 = minimum evidence</w:t>
            </w:r>
          </w:p>
          <w:p w14:paraId="2C679A86" w14:textId="77777777" w:rsidR="0069484D" w:rsidRPr="00C6784A" w:rsidRDefault="0069484D" w:rsidP="0069484D">
            <w:pPr>
              <w:shd w:val="clear" w:color="auto" w:fill="FFFFFF"/>
              <w:tabs>
                <w:tab w:val="left" w:pos="2040"/>
              </w:tabs>
              <w:ind w:left="161"/>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2 = satisfactory evidence</w:t>
            </w:r>
            <w:r w:rsidRPr="00C6784A">
              <w:rPr>
                <w:rFonts w:asciiTheme="minorHAnsi" w:hAnsiTheme="minorHAnsi" w:cstheme="minorHAnsi"/>
                <w:color w:val="3B3838" w:themeColor="background2" w:themeShade="40"/>
              </w:rPr>
              <w:tab/>
              <w:t xml:space="preserve">3 = robust evidence </w:t>
            </w:r>
          </w:p>
          <w:p w14:paraId="03FBE9AE" w14:textId="267FEB62" w:rsidR="00425C02" w:rsidRDefault="0069484D" w:rsidP="00425C02">
            <w:pPr>
              <w:shd w:val="clear" w:color="auto" w:fill="FFFFFF"/>
              <w:tabs>
                <w:tab w:val="left" w:pos="2040"/>
              </w:tabs>
              <w:spacing w:before="120"/>
              <w:ind w:left="161"/>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You</w:t>
            </w:r>
            <w:r w:rsidRPr="00C6784A">
              <w:rPr>
                <w:rFonts w:asciiTheme="minorHAnsi" w:hAnsiTheme="minorHAnsi" w:cstheme="minorHAnsi"/>
                <w:color w:val="3B3838" w:themeColor="background2" w:themeShade="40"/>
              </w:rPr>
              <w:t xml:space="preserve"> must achieve at least ONE mark in each section and an overall mark of 11 out of 21 to be assessed as Proficient.  ½ marks</w:t>
            </w:r>
            <w:r w:rsidRPr="00BD65D9">
              <w:rPr>
                <w:rFonts w:asciiTheme="minorHAnsi" w:hAnsiTheme="minorHAnsi" w:cstheme="minorHAnsi"/>
                <w:color w:val="3B3838" w:themeColor="background2" w:themeShade="40"/>
              </w:rPr>
              <w:t xml:space="preserve"> </w:t>
            </w:r>
            <w:r w:rsidRPr="00C6784A">
              <w:rPr>
                <w:rFonts w:asciiTheme="minorHAnsi" w:hAnsiTheme="minorHAnsi" w:cstheme="minorHAnsi"/>
                <w:color w:val="3B3838" w:themeColor="background2" w:themeShade="40"/>
              </w:rPr>
              <w:t xml:space="preserve">can be awarded.  </w:t>
            </w:r>
          </w:p>
          <w:p w14:paraId="203F0C26" w14:textId="419CBD8C" w:rsidR="0069484D" w:rsidRDefault="0069484D" w:rsidP="00EE3D3D">
            <w:pPr>
              <w:keepNext/>
              <w:spacing w:before="240"/>
              <w:ind w:left="161"/>
              <w:jc w:val="both"/>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Please note that each section carries equal marks (3)</w:t>
            </w:r>
            <w:r w:rsidR="00425C02">
              <w:rPr>
                <w:rFonts w:asciiTheme="minorHAnsi" w:hAnsiTheme="minorHAnsi" w:cstheme="minorHAnsi"/>
                <w:color w:val="3B3838" w:themeColor="background2" w:themeShade="40"/>
              </w:rPr>
              <w:t>,</w:t>
            </w:r>
            <w:r w:rsidRPr="00C6784A">
              <w:rPr>
                <w:rFonts w:asciiTheme="minorHAnsi" w:hAnsiTheme="minorHAnsi" w:cstheme="minorHAnsi"/>
                <w:color w:val="3B3838" w:themeColor="background2" w:themeShade="40"/>
              </w:rPr>
              <w:t xml:space="preserve"> so you are advised to take this into account when deciding how much to write in each section.</w:t>
            </w:r>
          </w:p>
        </w:tc>
      </w:tr>
    </w:tbl>
    <w:p w14:paraId="1AB396E4" w14:textId="77777777" w:rsidR="006A57CD" w:rsidRPr="00C6784A" w:rsidRDefault="006A57CD" w:rsidP="0069484D">
      <w:pPr>
        <w:spacing w:after="160" w:line="259" w:lineRule="auto"/>
        <w:rPr>
          <w:rFonts w:asciiTheme="minorHAnsi" w:hAnsiTheme="minorHAnsi" w:cstheme="minorHAnsi"/>
          <w:color w:val="3B3838" w:themeColor="background2" w:themeShade="40"/>
        </w:rPr>
      </w:pPr>
    </w:p>
    <w:sectPr w:rsidR="006A57CD" w:rsidRPr="00C6784A" w:rsidSect="0040055F">
      <w:headerReference w:type="default" r:id="rId10"/>
      <w:footerReference w:type="default" r:id="rId11"/>
      <w:pgSz w:w="11906" w:h="16838" w:code="9"/>
      <w:pgMar w:top="851" w:right="851" w:bottom="851" w:left="85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9D0D4" w14:textId="77777777" w:rsidR="00594426" w:rsidRDefault="00594426" w:rsidP="0040055F">
      <w:r>
        <w:separator/>
      </w:r>
    </w:p>
  </w:endnote>
  <w:endnote w:type="continuationSeparator" w:id="0">
    <w:p w14:paraId="7BF69692" w14:textId="77777777" w:rsidR="00594426" w:rsidRDefault="00594426" w:rsidP="0040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Rod">
    <w:charset w:val="B1"/>
    <w:family w:val="modern"/>
    <w:pitch w:val="fixed"/>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1F629" w14:textId="0AD9B276" w:rsidR="0040055F" w:rsidRDefault="0040055F">
    <w:pPr>
      <w:pStyle w:val="Footer"/>
    </w:pPr>
    <w:r>
      <w:rPr>
        <w:b/>
        <w:bCs/>
        <w:noProof/>
        <w:sz w:val="36"/>
        <w:szCs w:val="36"/>
      </w:rPr>
      <w:drawing>
        <wp:anchor distT="0" distB="0" distL="114300" distR="114300" simplePos="0" relativeHeight="251659264" behindDoc="1" locked="0" layoutInCell="1" allowOverlap="1" wp14:anchorId="5CA0006E" wp14:editId="08D6C0EE">
          <wp:simplePos x="0" y="0"/>
          <wp:positionH relativeFrom="margin">
            <wp:align>right</wp:align>
          </wp:positionH>
          <wp:positionV relativeFrom="page">
            <wp:posOffset>10102850</wp:posOffset>
          </wp:positionV>
          <wp:extent cx="2779200" cy="385200"/>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pcab-quals-change-lives-logo.gif"/>
                  <pic:cNvPicPr/>
                </pic:nvPicPr>
                <pic:blipFill>
                  <a:blip r:embed="rId1">
                    <a:extLst>
                      <a:ext uri="{28A0092B-C50C-407E-A947-70E740481C1C}">
                        <a14:useLocalDpi xmlns:a14="http://schemas.microsoft.com/office/drawing/2010/main" val="0"/>
                      </a:ext>
                    </a:extLst>
                  </a:blip>
                  <a:stretch>
                    <a:fillRect/>
                  </a:stretch>
                </pic:blipFill>
                <pic:spPr>
                  <a:xfrm>
                    <a:off x="0" y="0"/>
                    <a:ext cx="2779200" cy="38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063FB" w14:textId="77777777" w:rsidR="00594426" w:rsidRDefault="00594426" w:rsidP="0040055F">
      <w:r>
        <w:separator/>
      </w:r>
    </w:p>
  </w:footnote>
  <w:footnote w:type="continuationSeparator" w:id="0">
    <w:p w14:paraId="2699D73D" w14:textId="77777777" w:rsidR="00594426" w:rsidRDefault="00594426" w:rsidP="0040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D81EF" w14:textId="61AB6E08" w:rsidR="005F0405" w:rsidRPr="008C0AD4" w:rsidRDefault="008C0AD4">
    <w:pPr>
      <w:pStyle w:val="Header"/>
      <w:rPr>
        <w:rFonts w:ascii="Calibri" w:hAnsi="Calibri" w:cs="Calibri"/>
      </w:rPr>
    </w:pPr>
    <w:r w:rsidRPr="008C0AD4">
      <w:rPr>
        <w:rFonts w:ascii="Calibri" w:hAnsi="Calibri" w:cs="Calibri"/>
        <w:b/>
        <w:bCs/>
      </w:rPr>
      <w:t>NOTE:</w:t>
    </w:r>
    <w:r w:rsidRPr="008C0AD4">
      <w:rPr>
        <w:rFonts w:ascii="Calibri" w:hAnsi="Calibri" w:cs="Calibri"/>
      </w:rPr>
      <w:t xml:space="preserve"> THIS GUIDANCE IS APPLICABLE ONLY FOR REGISTRATIONS UP TO AND INCLUDING 31</w:t>
    </w:r>
    <w:r w:rsidRPr="008C0AD4">
      <w:rPr>
        <w:rFonts w:ascii="Calibri" w:hAnsi="Calibri" w:cs="Calibri"/>
        <w:vertAlign w:val="superscript"/>
      </w:rPr>
      <w:t>ST</w:t>
    </w:r>
    <w:r w:rsidRPr="008C0AD4">
      <w:rPr>
        <w:rFonts w:ascii="Calibri" w:hAnsi="Calibri" w:cs="Calibri"/>
      </w:rPr>
      <w:t xml:space="preserve"> AUGUST 2024.</w:t>
    </w:r>
  </w:p>
  <w:p w14:paraId="0C09015F" w14:textId="77777777" w:rsidR="005F0405" w:rsidRDefault="005F0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D43A7"/>
    <w:multiLevelType w:val="hybridMultilevel"/>
    <w:tmpl w:val="3EA46E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1A541C"/>
    <w:multiLevelType w:val="hybridMultilevel"/>
    <w:tmpl w:val="DAF201E2"/>
    <w:lvl w:ilvl="0" w:tplc="E8F6B128">
      <w:start w:val="1"/>
      <w:numFmt w:val="bullet"/>
      <w:lvlText w:val=""/>
      <w:lvlJc w:val="left"/>
      <w:pPr>
        <w:tabs>
          <w:tab w:val="num" w:pos="720"/>
        </w:tabs>
        <w:ind w:left="720" w:hanging="360"/>
      </w:pPr>
      <w:rPr>
        <w:rFonts w:ascii="Wingdings" w:hAnsi="Wingdings" w:hint="default"/>
      </w:rPr>
    </w:lvl>
    <w:lvl w:ilvl="1" w:tplc="08090003">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263084"/>
    <w:multiLevelType w:val="hybridMultilevel"/>
    <w:tmpl w:val="50E8699C"/>
    <w:lvl w:ilvl="0" w:tplc="04090009">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656AC2"/>
    <w:multiLevelType w:val="hybridMultilevel"/>
    <w:tmpl w:val="AB7E7596"/>
    <w:lvl w:ilvl="0" w:tplc="08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8FD56B4"/>
    <w:multiLevelType w:val="hybridMultilevel"/>
    <w:tmpl w:val="EC228E9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B287065"/>
    <w:multiLevelType w:val="hybridMultilevel"/>
    <w:tmpl w:val="22A097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563940">
    <w:abstractNumId w:val="4"/>
  </w:num>
  <w:num w:numId="2" w16cid:durableId="967007375">
    <w:abstractNumId w:val="2"/>
  </w:num>
  <w:num w:numId="3" w16cid:durableId="2107848879">
    <w:abstractNumId w:val="1"/>
  </w:num>
  <w:num w:numId="4" w16cid:durableId="1717243521">
    <w:abstractNumId w:val="0"/>
  </w:num>
  <w:num w:numId="5" w16cid:durableId="984626909">
    <w:abstractNumId w:val="3"/>
  </w:num>
  <w:num w:numId="6" w16cid:durableId="944118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5F"/>
    <w:rsid w:val="00012A1D"/>
    <w:rsid w:val="000249D4"/>
    <w:rsid w:val="000309FD"/>
    <w:rsid w:val="00034E95"/>
    <w:rsid w:val="0007515C"/>
    <w:rsid w:val="000763E9"/>
    <w:rsid w:val="00077C58"/>
    <w:rsid w:val="00090CAD"/>
    <w:rsid w:val="000A09B2"/>
    <w:rsid w:val="000B1AFF"/>
    <w:rsid w:val="000C2BD1"/>
    <w:rsid w:val="000D21EC"/>
    <w:rsid w:val="000F76E3"/>
    <w:rsid w:val="00111486"/>
    <w:rsid w:val="001C4134"/>
    <w:rsid w:val="001C7437"/>
    <w:rsid w:val="001F08D5"/>
    <w:rsid w:val="00214C14"/>
    <w:rsid w:val="00223747"/>
    <w:rsid w:val="00241B51"/>
    <w:rsid w:val="00243C5C"/>
    <w:rsid w:val="0029350C"/>
    <w:rsid w:val="002C3DCC"/>
    <w:rsid w:val="002C69C0"/>
    <w:rsid w:val="002F4B34"/>
    <w:rsid w:val="00307D57"/>
    <w:rsid w:val="00320962"/>
    <w:rsid w:val="00393A5A"/>
    <w:rsid w:val="003D0018"/>
    <w:rsid w:val="0040055F"/>
    <w:rsid w:val="00402B0E"/>
    <w:rsid w:val="004073EB"/>
    <w:rsid w:val="00425C02"/>
    <w:rsid w:val="00451DE5"/>
    <w:rsid w:val="00453A23"/>
    <w:rsid w:val="00466D38"/>
    <w:rsid w:val="004D113B"/>
    <w:rsid w:val="004F6133"/>
    <w:rsid w:val="0051121D"/>
    <w:rsid w:val="00525410"/>
    <w:rsid w:val="005626AE"/>
    <w:rsid w:val="00594426"/>
    <w:rsid w:val="00596122"/>
    <w:rsid w:val="005C1CB3"/>
    <w:rsid w:val="005D268C"/>
    <w:rsid w:val="005E6B15"/>
    <w:rsid w:val="005F0405"/>
    <w:rsid w:val="005F7016"/>
    <w:rsid w:val="006057FC"/>
    <w:rsid w:val="00656EED"/>
    <w:rsid w:val="00663DE9"/>
    <w:rsid w:val="006743EE"/>
    <w:rsid w:val="0069484D"/>
    <w:rsid w:val="006A57CD"/>
    <w:rsid w:val="006C5A05"/>
    <w:rsid w:val="006C6662"/>
    <w:rsid w:val="006E3581"/>
    <w:rsid w:val="006E7AD1"/>
    <w:rsid w:val="007276D0"/>
    <w:rsid w:val="00741269"/>
    <w:rsid w:val="007456B2"/>
    <w:rsid w:val="007A7B7D"/>
    <w:rsid w:val="007B3175"/>
    <w:rsid w:val="007C1090"/>
    <w:rsid w:val="00840856"/>
    <w:rsid w:val="00840F78"/>
    <w:rsid w:val="00844D8C"/>
    <w:rsid w:val="008C0AD4"/>
    <w:rsid w:val="008F294E"/>
    <w:rsid w:val="0097364B"/>
    <w:rsid w:val="009A6E0F"/>
    <w:rsid w:val="009F7767"/>
    <w:rsid w:val="00A60EB8"/>
    <w:rsid w:val="00A61399"/>
    <w:rsid w:val="00AC4ECF"/>
    <w:rsid w:val="00AF24BC"/>
    <w:rsid w:val="00B12D27"/>
    <w:rsid w:val="00B132FD"/>
    <w:rsid w:val="00B20517"/>
    <w:rsid w:val="00B23A4A"/>
    <w:rsid w:val="00B85F41"/>
    <w:rsid w:val="00B86D91"/>
    <w:rsid w:val="00BA0625"/>
    <w:rsid w:val="00BD65D9"/>
    <w:rsid w:val="00BF382A"/>
    <w:rsid w:val="00C1429D"/>
    <w:rsid w:val="00C6784A"/>
    <w:rsid w:val="00C7011F"/>
    <w:rsid w:val="00C83D38"/>
    <w:rsid w:val="00C91A86"/>
    <w:rsid w:val="00CC21B6"/>
    <w:rsid w:val="00CF5532"/>
    <w:rsid w:val="00D81D09"/>
    <w:rsid w:val="00D96ADC"/>
    <w:rsid w:val="00E12F18"/>
    <w:rsid w:val="00E17346"/>
    <w:rsid w:val="00E43588"/>
    <w:rsid w:val="00E44B19"/>
    <w:rsid w:val="00E70001"/>
    <w:rsid w:val="00E728C3"/>
    <w:rsid w:val="00EA43BA"/>
    <w:rsid w:val="00EB17A3"/>
    <w:rsid w:val="00EC7D2D"/>
    <w:rsid w:val="00EE3D3D"/>
    <w:rsid w:val="00F12EC0"/>
    <w:rsid w:val="00F323C5"/>
    <w:rsid w:val="00F42E37"/>
    <w:rsid w:val="00F44B68"/>
    <w:rsid w:val="00F51E82"/>
    <w:rsid w:val="00F97597"/>
    <w:rsid w:val="00FE5270"/>
    <w:rsid w:val="00FF24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DE85"/>
  <w15:chartTrackingRefBased/>
  <w15:docId w15:val="{EE4BBD6D-F2EF-467A-BE52-2D95F9B2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5F"/>
    <w:pPr>
      <w:spacing w:after="0" w:line="240" w:lineRule="auto"/>
    </w:pPr>
    <w:rPr>
      <w:rFonts w:ascii="Goudy Old Style" w:eastAsia="Times New Roman" w:hAnsi="Goudy Old Style"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55F"/>
    <w:pPr>
      <w:tabs>
        <w:tab w:val="center" w:pos="4513"/>
        <w:tab w:val="right" w:pos="9026"/>
      </w:tabs>
    </w:pPr>
  </w:style>
  <w:style w:type="character" w:customStyle="1" w:styleId="HeaderChar">
    <w:name w:val="Header Char"/>
    <w:basedOn w:val="DefaultParagraphFont"/>
    <w:link w:val="Header"/>
    <w:uiPriority w:val="99"/>
    <w:rsid w:val="0040055F"/>
    <w:rPr>
      <w:rFonts w:ascii="Goudy Old Style" w:eastAsia="Times New Roman" w:hAnsi="Goudy Old Style" w:cs="Times New Roman"/>
      <w:sz w:val="24"/>
      <w:szCs w:val="24"/>
      <w:lang w:eastAsia="en-GB"/>
    </w:rPr>
  </w:style>
  <w:style w:type="paragraph" w:styleId="Footer">
    <w:name w:val="footer"/>
    <w:basedOn w:val="Normal"/>
    <w:link w:val="FooterChar"/>
    <w:uiPriority w:val="99"/>
    <w:unhideWhenUsed/>
    <w:rsid w:val="0040055F"/>
    <w:pPr>
      <w:tabs>
        <w:tab w:val="center" w:pos="4513"/>
        <w:tab w:val="right" w:pos="9026"/>
      </w:tabs>
    </w:pPr>
  </w:style>
  <w:style w:type="character" w:customStyle="1" w:styleId="FooterChar">
    <w:name w:val="Footer Char"/>
    <w:basedOn w:val="DefaultParagraphFont"/>
    <w:link w:val="Footer"/>
    <w:uiPriority w:val="99"/>
    <w:rsid w:val="0040055F"/>
    <w:rPr>
      <w:rFonts w:ascii="Goudy Old Style" w:eastAsia="Times New Roman" w:hAnsi="Goudy Old Style" w:cs="Times New Roman"/>
      <w:sz w:val="24"/>
      <w:szCs w:val="24"/>
      <w:lang w:eastAsia="en-GB"/>
    </w:rPr>
  </w:style>
  <w:style w:type="paragraph" w:styleId="FootnoteText">
    <w:name w:val="footnote text"/>
    <w:basedOn w:val="Normal"/>
    <w:link w:val="FootnoteTextChar"/>
    <w:semiHidden/>
    <w:unhideWhenUsed/>
    <w:rsid w:val="00C6784A"/>
    <w:rPr>
      <w:rFonts w:ascii="Times New Roman" w:hAnsi="Times New Roman"/>
      <w:sz w:val="20"/>
      <w:szCs w:val="20"/>
      <w:lang w:eastAsia="en-US"/>
    </w:rPr>
  </w:style>
  <w:style w:type="character" w:customStyle="1" w:styleId="FootnoteTextChar">
    <w:name w:val="Footnote Text Char"/>
    <w:basedOn w:val="DefaultParagraphFont"/>
    <w:link w:val="FootnoteText"/>
    <w:semiHidden/>
    <w:rsid w:val="00C6784A"/>
    <w:rPr>
      <w:rFonts w:ascii="Times New Roman" w:eastAsia="Times New Roman" w:hAnsi="Times New Roman" w:cs="Times New Roman"/>
      <w:sz w:val="20"/>
      <w:szCs w:val="20"/>
    </w:rPr>
  </w:style>
  <w:style w:type="paragraph" w:customStyle="1" w:styleId="BulletPoint">
    <w:name w:val="Bullet Point"/>
    <w:basedOn w:val="Normal"/>
    <w:autoRedefine/>
    <w:rsid w:val="00B86D91"/>
    <w:pPr>
      <w:jc w:val="both"/>
    </w:pPr>
    <w:rPr>
      <w:rFonts w:asciiTheme="minorHAnsi" w:hAnsiTheme="minorHAnsi" w:cstheme="minorHAnsi"/>
      <w:b/>
      <w:bCs/>
      <w:color w:val="3B3838" w:themeColor="background2" w:themeShade="40"/>
    </w:rPr>
  </w:style>
  <w:style w:type="character" w:styleId="FootnoteReference">
    <w:name w:val="footnote reference"/>
    <w:semiHidden/>
    <w:unhideWhenUsed/>
    <w:rsid w:val="00C6784A"/>
    <w:rPr>
      <w:vertAlign w:val="superscript"/>
    </w:rPr>
  </w:style>
  <w:style w:type="paragraph" w:styleId="BalloonText">
    <w:name w:val="Balloon Text"/>
    <w:basedOn w:val="Normal"/>
    <w:link w:val="BalloonTextChar"/>
    <w:uiPriority w:val="99"/>
    <w:semiHidden/>
    <w:unhideWhenUsed/>
    <w:rsid w:val="00C678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84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E44B19"/>
    <w:rPr>
      <w:sz w:val="16"/>
      <w:szCs w:val="16"/>
    </w:rPr>
  </w:style>
  <w:style w:type="paragraph" w:styleId="CommentText">
    <w:name w:val="annotation text"/>
    <w:basedOn w:val="Normal"/>
    <w:link w:val="CommentTextChar"/>
    <w:uiPriority w:val="99"/>
    <w:semiHidden/>
    <w:unhideWhenUsed/>
    <w:rsid w:val="00E44B19"/>
    <w:rPr>
      <w:sz w:val="20"/>
      <w:szCs w:val="20"/>
    </w:rPr>
  </w:style>
  <w:style w:type="character" w:customStyle="1" w:styleId="CommentTextChar">
    <w:name w:val="Comment Text Char"/>
    <w:basedOn w:val="DefaultParagraphFont"/>
    <w:link w:val="CommentText"/>
    <w:uiPriority w:val="99"/>
    <w:semiHidden/>
    <w:rsid w:val="00E44B19"/>
    <w:rPr>
      <w:rFonts w:ascii="Goudy Old Style" w:eastAsia="Times New Roman" w:hAnsi="Goudy Old Style"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44B19"/>
    <w:rPr>
      <w:b/>
      <w:bCs/>
    </w:rPr>
  </w:style>
  <w:style w:type="character" w:customStyle="1" w:styleId="CommentSubjectChar">
    <w:name w:val="Comment Subject Char"/>
    <w:basedOn w:val="CommentTextChar"/>
    <w:link w:val="CommentSubject"/>
    <w:uiPriority w:val="99"/>
    <w:semiHidden/>
    <w:rsid w:val="00E44B19"/>
    <w:rPr>
      <w:rFonts w:ascii="Goudy Old Style" w:eastAsia="Times New Roman" w:hAnsi="Goudy Old Style" w:cs="Times New Roman"/>
      <w:b/>
      <w:bCs/>
      <w:sz w:val="20"/>
      <w:szCs w:val="20"/>
      <w:lang w:eastAsia="en-GB"/>
    </w:rPr>
  </w:style>
  <w:style w:type="paragraph" w:styleId="Revision">
    <w:name w:val="Revision"/>
    <w:hidden/>
    <w:uiPriority w:val="99"/>
    <w:semiHidden/>
    <w:rsid w:val="00D96ADC"/>
    <w:pPr>
      <w:spacing w:after="0" w:line="240" w:lineRule="auto"/>
    </w:pPr>
    <w:rPr>
      <w:rFonts w:ascii="Goudy Old Style" w:eastAsia="Times New Roman" w:hAnsi="Goudy Old Style" w:cs="Times New Roman"/>
      <w:sz w:val="24"/>
      <w:szCs w:val="24"/>
      <w:lang w:eastAsia="en-GB"/>
    </w:rPr>
  </w:style>
  <w:style w:type="paragraph" w:styleId="ListParagraph">
    <w:name w:val="List Paragraph"/>
    <w:basedOn w:val="Normal"/>
    <w:uiPriority w:val="34"/>
    <w:qFormat/>
    <w:rsid w:val="000B1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83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62BFCC-0695-41A6-88BD-700443C21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ED154-E170-4BBD-A94A-B53639C8BE07}">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customXml/itemProps3.xml><?xml version="1.0" encoding="utf-8"?>
<ds:datastoreItem xmlns:ds="http://schemas.openxmlformats.org/officeDocument/2006/customXml" ds:itemID="{B2DFDF05-8220-491F-BE8B-7982F06F3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PC-L5 – Guidance to writing external assessment case review</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CYP-L5 – Guidance to writing external assessment case review</dc:title>
  <dc:subject/>
  <dc:creator>Heather</dc:creator>
  <cp:keywords>CYP-L5 – Guidance to writing external assessment case review</cp:keywords>
  <dc:description/>
  <cp:lastModifiedBy>Natalie Burford</cp:lastModifiedBy>
  <cp:revision>4</cp:revision>
  <cp:lastPrinted>2020-07-28T15:52:00Z</cp:lastPrinted>
  <dcterms:created xsi:type="dcterms:W3CDTF">2023-08-11T15:02:00Z</dcterms:created>
  <dcterms:modified xsi:type="dcterms:W3CDTF">2024-08-20T09:57:00Z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